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69BE52" w14:textId="7972054F" w:rsidR="00F55F3A" w:rsidRPr="00907155" w:rsidRDefault="00F55F3A" w:rsidP="00F55F3A">
      <w:pPr>
        <w:tabs>
          <w:tab w:val="center" w:pos="4536"/>
          <w:tab w:val="right" w:pos="8280"/>
          <w:tab w:val="right" w:pos="9639"/>
        </w:tabs>
        <w:ind w:right="2"/>
        <w:rPr>
          <w:rFonts w:ascii="Arial" w:hAnsi="Arial" w:cs="Arial"/>
          <w:b/>
          <w:sz w:val="28"/>
          <w:lang w:val="de-DE"/>
        </w:rPr>
      </w:pPr>
      <w:bookmarkStart w:id="0" w:name="_Ref462675860"/>
      <w:r w:rsidRPr="00907155">
        <w:rPr>
          <w:rFonts w:ascii="Arial" w:hAnsi="Arial" w:cs="Arial"/>
          <w:b/>
          <w:sz w:val="28"/>
          <w:lang w:val="de-DE"/>
        </w:rPr>
        <w:t>3GPP TSG RAN WG1 #104b</w:t>
      </w:r>
      <w:r w:rsidR="00453937" w:rsidRPr="00907155">
        <w:rPr>
          <w:rFonts w:ascii="Arial" w:hAnsi="Arial" w:cs="Arial"/>
          <w:b/>
          <w:sz w:val="28"/>
          <w:lang w:val="de-DE"/>
        </w:rPr>
        <w:t>is</w:t>
      </w:r>
      <w:r w:rsidRPr="00907155">
        <w:rPr>
          <w:rFonts w:ascii="Arial" w:hAnsi="Arial" w:cs="Arial"/>
          <w:b/>
          <w:sz w:val="28"/>
          <w:lang w:val="de-DE"/>
        </w:rPr>
        <w:tab/>
      </w:r>
      <w:r w:rsidRPr="00907155">
        <w:rPr>
          <w:rFonts w:ascii="Arial" w:hAnsi="Arial" w:cs="Arial"/>
          <w:b/>
          <w:sz w:val="28"/>
          <w:lang w:val="de-DE"/>
        </w:rPr>
        <w:tab/>
      </w:r>
      <w:r w:rsidRPr="00907155">
        <w:rPr>
          <w:rFonts w:ascii="Arial" w:hAnsi="Arial" w:cs="Arial"/>
          <w:b/>
          <w:sz w:val="28"/>
          <w:lang w:val="de-DE"/>
        </w:rPr>
        <w:tab/>
        <w:t>R1-</w:t>
      </w:r>
      <w:r w:rsidR="000D3089" w:rsidRPr="000D3089">
        <w:rPr>
          <w:rFonts w:ascii="Arial" w:hAnsi="Arial" w:cs="Arial"/>
          <w:b/>
          <w:sz w:val="28"/>
          <w:lang w:val="de-DE"/>
        </w:rPr>
        <w:t>2103800</w:t>
      </w:r>
    </w:p>
    <w:p w14:paraId="4837547C" w14:textId="189ABFAE" w:rsidR="007162F1" w:rsidRPr="00871738" w:rsidRDefault="00F55F3A" w:rsidP="007162F1">
      <w:pPr>
        <w:tabs>
          <w:tab w:val="center" w:pos="4536"/>
          <w:tab w:val="right" w:pos="9072"/>
        </w:tabs>
        <w:rPr>
          <w:rFonts w:ascii="Arial" w:eastAsia="MS Mincho" w:hAnsi="Arial" w:cs="Arial"/>
          <w:b/>
          <w:bCs/>
          <w:sz w:val="28"/>
          <w:lang w:eastAsia="ja-JP"/>
        </w:rPr>
      </w:pPr>
      <w:r w:rsidRPr="00871738">
        <w:rPr>
          <w:rFonts w:ascii="Arial" w:eastAsia="MS Mincho" w:hAnsi="Arial" w:cs="Arial"/>
          <w:b/>
          <w:bCs/>
          <w:sz w:val="28"/>
          <w:lang w:eastAsia="ja-JP"/>
        </w:rPr>
        <w:t>e-Meeting, April 12</w:t>
      </w:r>
      <w:r w:rsidRPr="00871738">
        <w:rPr>
          <w:rFonts w:ascii="Arial" w:eastAsia="MS Mincho" w:hAnsi="Arial" w:cs="Arial"/>
          <w:b/>
          <w:bCs/>
          <w:sz w:val="28"/>
          <w:vertAlign w:val="superscript"/>
          <w:lang w:eastAsia="ja-JP"/>
        </w:rPr>
        <w:t>th</w:t>
      </w:r>
      <w:r w:rsidRPr="00871738">
        <w:rPr>
          <w:rFonts w:ascii="Arial" w:eastAsia="MS Mincho" w:hAnsi="Arial" w:cs="Arial"/>
          <w:b/>
          <w:bCs/>
          <w:sz w:val="28"/>
          <w:lang w:eastAsia="ja-JP"/>
        </w:rPr>
        <w:t xml:space="preserve"> – 20</w:t>
      </w:r>
      <w:r w:rsidRPr="00871738">
        <w:rPr>
          <w:rFonts w:ascii="Arial" w:eastAsia="MS Mincho" w:hAnsi="Arial" w:cs="Arial"/>
          <w:b/>
          <w:bCs/>
          <w:sz w:val="28"/>
          <w:vertAlign w:val="superscript"/>
          <w:lang w:eastAsia="ja-JP"/>
        </w:rPr>
        <w:t>th</w:t>
      </w:r>
      <w:r w:rsidRPr="00871738">
        <w:rPr>
          <w:rFonts w:ascii="Arial" w:eastAsia="MS Mincho" w:hAnsi="Arial" w:cs="Arial"/>
          <w:b/>
          <w:bCs/>
          <w:sz w:val="28"/>
          <w:lang w:eastAsia="ja-JP"/>
        </w:rPr>
        <w:t>, 2021</w:t>
      </w:r>
    </w:p>
    <w:p w14:paraId="612BF82B" w14:textId="3A968F5D" w:rsidR="00FE2A81" w:rsidRPr="00871738" w:rsidRDefault="00FE2A81" w:rsidP="00CE3180">
      <w:pPr>
        <w:tabs>
          <w:tab w:val="left" w:pos="1985"/>
        </w:tabs>
        <w:jc w:val="both"/>
        <w:rPr>
          <w:rFonts w:ascii="Arial" w:hAnsi="Arial"/>
          <w:sz w:val="24"/>
        </w:rPr>
      </w:pPr>
      <w:r w:rsidRPr="00871738">
        <w:rPr>
          <w:rFonts w:ascii="Arial" w:hAnsi="Arial"/>
          <w:b/>
          <w:sz w:val="24"/>
        </w:rPr>
        <w:t>Agenda item:</w:t>
      </w:r>
      <w:r w:rsidRPr="00871738">
        <w:rPr>
          <w:rFonts w:ascii="Arial" w:hAnsi="Arial"/>
          <w:sz w:val="24"/>
        </w:rPr>
        <w:tab/>
      </w:r>
      <w:bookmarkStart w:id="1" w:name="Source"/>
      <w:bookmarkEnd w:id="1"/>
      <w:r w:rsidR="00064078" w:rsidRPr="00871738">
        <w:rPr>
          <w:rFonts w:ascii="Arial" w:hAnsi="Arial"/>
          <w:sz w:val="24"/>
        </w:rPr>
        <w:t>8.3.1.</w:t>
      </w:r>
      <w:r w:rsidR="006D11F0" w:rsidRPr="00871738">
        <w:rPr>
          <w:rFonts w:ascii="Arial" w:hAnsi="Arial"/>
          <w:sz w:val="24"/>
        </w:rPr>
        <w:t>2</w:t>
      </w:r>
    </w:p>
    <w:p w14:paraId="6EDC7C2F" w14:textId="77777777" w:rsidR="00FE2A81" w:rsidRPr="00871738" w:rsidRDefault="00FE2A81" w:rsidP="000A3CBA">
      <w:pPr>
        <w:tabs>
          <w:tab w:val="left" w:pos="1985"/>
        </w:tabs>
        <w:jc w:val="both"/>
        <w:rPr>
          <w:rFonts w:ascii="Arial" w:hAnsi="Arial"/>
          <w:sz w:val="24"/>
        </w:rPr>
      </w:pPr>
      <w:r w:rsidRPr="00871738">
        <w:rPr>
          <w:rFonts w:ascii="Arial" w:hAnsi="Arial"/>
          <w:b/>
          <w:sz w:val="24"/>
        </w:rPr>
        <w:t xml:space="preserve">Source: </w:t>
      </w:r>
      <w:r w:rsidRPr="00871738">
        <w:rPr>
          <w:rFonts w:ascii="Arial" w:hAnsi="Arial"/>
          <w:b/>
          <w:sz w:val="24"/>
        </w:rPr>
        <w:tab/>
      </w:r>
      <w:r w:rsidRPr="00871738">
        <w:rPr>
          <w:rFonts w:ascii="Arial" w:hAnsi="Arial"/>
          <w:sz w:val="24"/>
        </w:rPr>
        <w:t>Qualcomm Incorporated</w:t>
      </w:r>
    </w:p>
    <w:p w14:paraId="1B950CDD" w14:textId="4743E368" w:rsidR="00FE2A81" w:rsidRPr="00871738" w:rsidRDefault="00FE2A81" w:rsidP="000A3CBA">
      <w:pPr>
        <w:ind w:left="1988" w:hanging="1988"/>
        <w:jc w:val="both"/>
        <w:rPr>
          <w:rFonts w:ascii="Arial" w:hAnsi="Arial" w:cs="Arial"/>
          <w:color w:val="000000" w:themeColor="text1"/>
          <w:sz w:val="24"/>
          <w:szCs w:val="24"/>
        </w:rPr>
      </w:pPr>
      <w:r w:rsidRPr="00871738">
        <w:rPr>
          <w:rFonts w:ascii="Arial" w:hAnsi="Arial"/>
          <w:b/>
          <w:color w:val="000000" w:themeColor="text1"/>
          <w:sz w:val="24"/>
        </w:rPr>
        <w:t>Title:</w:t>
      </w:r>
      <w:r w:rsidRPr="00871738">
        <w:rPr>
          <w:rFonts w:ascii="Arial" w:hAnsi="Arial"/>
          <w:color w:val="000000" w:themeColor="text1"/>
          <w:sz w:val="24"/>
        </w:rPr>
        <w:t xml:space="preserve"> </w:t>
      </w:r>
      <w:r w:rsidRPr="00871738">
        <w:rPr>
          <w:rFonts w:ascii="Arial" w:hAnsi="Arial"/>
          <w:color w:val="000000" w:themeColor="text1"/>
          <w:sz w:val="22"/>
        </w:rPr>
        <w:tab/>
      </w:r>
      <w:r w:rsidR="006D11F0" w:rsidRPr="00871738">
        <w:rPr>
          <w:rFonts w:ascii="Arial" w:hAnsi="Arial"/>
          <w:color w:val="000000" w:themeColor="text1"/>
          <w:sz w:val="22"/>
        </w:rPr>
        <w:t>CSI</w:t>
      </w:r>
      <w:r w:rsidR="00064078" w:rsidRPr="00871738">
        <w:rPr>
          <w:rFonts w:ascii="Arial" w:hAnsi="Arial"/>
          <w:color w:val="000000" w:themeColor="text1"/>
          <w:sz w:val="22"/>
        </w:rPr>
        <w:t xml:space="preserve"> enhancement for IOT and URLLC</w:t>
      </w:r>
    </w:p>
    <w:p w14:paraId="401B4271" w14:textId="77777777" w:rsidR="00FE2A81" w:rsidRPr="00871738" w:rsidRDefault="00FE2A81" w:rsidP="000A3CBA">
      <w:pPr>
        <w:ind w:left="1988" w:hanging="1988"/>
        <w:jc w:val="both"/>
        <w:rPr>
          <w:rFonts w:ascii="Arial" w:hAnsi="Arial"/>
          <w:sz w:val="24"/>
        </w:rPr>
      </w:pPr>
      <w:r w:rsidRPr="00871738">
        <w:rPr>
          <w:rFonts w:ascii="Arial" w:hAnsi="Arial"/>
          <w:b/>
          <w:sz w:val="24"/>
        </w:rPr>
        <w:t>Document for:</w:t>
      </w:r>
      <w:r w:rsidRPr="00871738">
        <w:rPr>
          <w:rFonts w:ascii="Arial" w:hAnsi="Arial"/>
          <w:sz w:val="24"/>
        </w:rPr>
        <w:tab/>
      </w:r>
      <w:bookmarkStart w:id="2" w:name="DocumentFor"/>
      <w:bookmarkEnd w:id="2"/>
      <w:r w:rsidRPr="00871738">
        <w:rPr>
          <w:rFonts w:ascii="Arial" w:hAnsi="Arial"/>
          <w:sz w:val="24"/>
        </w:rPr>
        <w:t>Discussion/Decision</w:t>
      </w:r>
    </w:p>
    <w:p w14:paraId="77BB5929" w14:textId="564187BD" w:rsidR="00CE6FFB" w:rsidRPr="00871738" w:rsidRDefault="00FD6A3D" w:rsidP="00B20DB2">
      <w:pPr>
        <w:pStyle w:val="Heading1"/>
        <w:jc w:val="both"/>
      </w:pPr>
      <w:bookmarkStart w:id="3" w:name="_Ref465963108"/>
      <w:r w:rsidRPr="00871738">
        <w:t>Introduction</w:t>
      </w:r>
      <w:bookmarkEnd w:id="0"/>
      <w:bookmarkEnd w:id="3"/>
    </w:p>
    <w:p w14:paraId="1C31700C" w14:textId="0DDB1BA6" w:rsidR="000B1A7A" w:rsidRPr="00871738" w:rsidRDefault="00521704" w:rsidP="000B1A7A">
      <w:pPr>
        <w:jc w:val="both"/>
      </w:pPr>
      <w:r w:rsidRPr="00871738">
        <w:t xml:space="preserve"> </w:t>
      </w:r>
      <w:r w:rsidR="000B1A7A" w:rsidRPr="00871738">
        <w:t xml:space="preserve">In RAN plenary #86, the work item on Enhanced Industrial Internet of Things (IIOT) and URLLC Support was agreed </w:t>
      </w:r>
      <w:r w:rsidR="000B1A7A" w:rsidRPr="00871738">
        <w:fldChar w:fldCharType="begin"/>
      </w:r>
      <w:r w:rsidR="000B1A7A" w:rsidRPr="00871738">
        <w:instrText xml:space="preserve"> REF _Ref47616084 \n \h </w:instrText>
      </w:r>
      <w:r w:rsidR="00871738">
        <w:instrText xml:space="preserve"> \* MERGEFORMAT </w:instrText>
      </w:r>
      <w:r w:rsidR="000B1A7A" w:rsidRPr="00871738">
        <w:fldChar w:fldCharType="separate"/>
      </w:r>
      <w:r w:rsidR="001B72A9">
        <w:t>[1]</w:t>
      </w:r>
      <w:r w:rsidR="000B1A7A" w:rsidRPr="00871738">
        <w:fldChar w:fldCharType="end"/>
      </w:r>
      <w:r w:rsidR="000B1A7A" w:rsidRPr="00871738">
        <w:t xml:space="preserve">. One of the main objectives of the work item is to </w:t>
      </w:r>
    </w:p>
    <w:p w14:paraId="2FA42FC3" w14:textId="77777777" w:rsidR="000B1A7A" w:rsidRPr="00871738" w:rsidRDefault="000B1A7A" w:rsidP="000B1A7A">
      <w:pPr>
        <w:adjustRightInd/>
        <w:textAlignment w:val="auto"/>
        <w:rPr>
          <w:lang w:eastAsia="fi-FI"/>
        </w:rPr>
      </w:pPr>
      <w:r w:rsidRPr="00871738">
        <w:t xml:space="preserve">“Study, identify and specify if needed, required Physical Layer feedback enhancements for meeting URLLC requirements covering </w:t>
      </w:r>
    </w:p>
    <w:p w14:paraId="48C9168B" w14:textId="77777777" w:rsidR="000B1A7A" w:rsidRPr="00871738" w:rsidRDefault="000B1A7A" w:rsidP="003F411E">
      <w:pPr>
        <w:numPr>
          <w:ilvl w:val="2"/>
          <w:numId w:val="9"/>
        </w:numPr>
        <w:adjustRightInd/>
        <w:ind w:left="1170" w:hanging="360"/>
        <w:textAlignment w:val="auto"/>
      </w:pPr>
      <w:r w:rsidRPr="00871738">
        <w:t>UE feedback enhancements for HARQ-ACK [RAN1]</w:t>
      </w:r>
    </w:p>
    <w:p w14:paraId="6572B001" w14:textId="77777777" w:rsidR="000B1A7A" w:rsidRPr="00871738"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871738">
        <w:rPr>
          <w:rFonts w:ascii="Times New Roman" w:eastAsia="Times New Roman" w:hAnsi="Times New Roman"/>
          <w:b/>
          <w:bCs/>
          <w:sz w:val="20"/>
          <w:szCs w:val="20"/>
        </w:rPr>
        <w:t>CSI feedback enhancements to allow for more accurate MCS selection [RAN1]</w:t>
      </w:r>
    </w:p>
    <w:p w14:paraId="7BD70A93" w14:textId="77777777" w:rsidR="000B1A7A" w:rsidRPr="00871738" w:rsidRDefault="000B1A7A" w:rsidP="000B1A7A">
      <w:pPr>
        <w:pStyle w:val="ListParagraph"/>
        <w:ind w:left="900"/>
        <w:rPr>
          <w:rFonts w:ascii="Times New Roman" w:eastAsia="Times New Roman" w:hAnsi="Times New Roman"/>
          <w:sz w:val="20"/>
          <w:szCs w:val="20"/>
        </w:rPr>
      </w:pPr>
      <w:r w:rsidRPr="00871738">
        <w:rPr>
          <w:rFonts w:ascii="Times New Roman" w:eastAsia="Times New Roman" w:hAnsi="Times New Roman"/>
          <w:sz w:val="20"/>
          <w:szCs w:val="20"/>
        </w:rPr>
        <w:t>Note: DMRS-based CSI feedback is not in scope of this WI”</w:t>
      </w:r>
    </w:p>
    <w:p w14:paraId="30FAA9CB" w14:textId="68541E48" w:rsidR="007D7698" w:rsidRPr="00871738" w:rsidRDefault="000B1A7A" w:rsidP="000A3CBA">
      <w:pPr>
        <w:jc w:val="both"/>
      </w:pPr>
      <w:r w:rsidRPr="00871738">
        <w:t xml:space="preserve">  </w:t>
      </w:r>
    </w:p>
    <w:p w14:paraId="7E1A95C1" w14:textId="2071EEAA" w:rsidR="003B4F2E" w:rsidRPr="00871738" w:rsidRDefault="003B4F2E" w:rsidP="000A3CBA">
      <w:pPr>
        <w:jc w:val="both"/>
      </w:pPr>
      <w:r w:rsidRPr="00871738">
        <w:t xml:space="preserve">In this contribution, the enhancement of CSI for IOT and URLLC is discussed. </w:t>
      </w:r>
    </w:p>
    <w:p w14:paraId="1C0103E5" w14:textId="77777777" w:rsidR="00663672" w:rsidRPr="00871738" w:rsidRDefault="00663672" w:rsidP="00663672">
      <w:pPr>
        <w:pStyle w:val="Heading1"/>
        <w:rPr>
          <w:lang w:eastAsia="zh-CN"/>
        </w:rPr>
      </w:pPr>
      <w:bookmarkStart w:id="4" w:name="_Ref525738522"/>
      <w:bookmarkStart w:id="5" w:name="_Ref471731770"/>
      <w:bookmarkStart w:id="6" w:name="_Ref462669569"/>
      <w:r w:rsidRPr="00871738">
        <w:rPr>
          <w:lang w:eastAsia="zh-CN"/>
        </w:rPr>
        <w:t>New triggering method for A-CSI and/or SRS</w:t>
      </w:r>
    </w:p>
    <w:p w14:paraId="53C876E3" w14:textId="296610FE" w:rsidR="00B16E15" w:rsidRPr="00871738" w:rsidRDefault="00B16E15" w:rsidP="00663672">
      <w:pPr>
        <w:pStyle w:val="Heading2"/>
        <w:rPr>
          <w:lang w:eastAsia="zh-CN"/>
        </w:rPr>
      </w:pPr>
      <w:r w:rsidRPr="00871738">
        <w:rPr>
          <w:lang w:eastAsia="zh-CN"/>
        </w:rPr>
        <w:t>UE request for RS transmissions</w:t>
      </w:r>
    </w:p>
    <w:p w14:paraId="6DFF299A" w14:textId="002003AD" w:rsidR="00663672" w:rsidRPr="00871738" w:rsidRDefault="00663672" w:rsidP="00663672">
      <w:pPr>
        <w:rPr>
          <w:lang w:eastAsia="zh-CN"/>
        </w:rPr>
      </w:pPr>
      <w:r w:rsidRPr="00871738">
        <w:rPr>
          <w:lang w:eastAsia="zh-CN"/>
        </w:rPr>
        <w:t>In R15/16, when SPS PDSCH decoding fail</w:t>
      </w:r>
      <w:r w:rsidR="00B27C8F" w:rsidRPr="00871738">
        <w:rPr>
          <w:lang w:eastAsia="zh-CN"/>
        </w:rPr>
        <w:t>s</w:t>
      </w:r>
      <w:r w:rsidRPr="00871738">
        <w:rPr>
          <w:lang w:eastAsia="zh-CN"/>
        </w:rPr>
        <w:t xml:space="preserve">, </w:t>
      </w:r>
      <w:r w:rsidR="00B27C8F" w:rsidRPr="00871738">
        <w:rPr>
          <w:lang w:eastAsia="zh-CN"/>
        </w:rPr>
        <w:t xml:space="preserve">the </w:t>
      </w:r>
      <w:r w:rsidR="000E0493" w:rsidRPr="00871738">
        <w:rPr>
          <w:lang w:eastAsia="zh-CN"/>
        </w:rPr>
        <w:t>base station</w:t>
      </w:r>
      <w:r w:rsidRPr="00871738">
        <w:rPr>
          <w:lang w:eastAsia="zh-CN"/>
        </w:rPr>
        <w:t xml:space="preserve"> may have to trigger </w:t>
      </w:r>
      <w:r w:rsidR="003B77C6" w:rsidRPr="00871738">
        <w:rPr>
          <w:lang w:eastAsia="zh-CN"/>
        </w:rPr>
        <w:t>a reference signal (RS) such as</w:t>
      </w:r>
      <w:r w:rsidRPr="00871738">
        <w:rPr>
          <w:lang w:eastAsia="zh-CN"/>
        </w:rPr>
        <w:t xml:space="preserve"> CSI-RS or SRS to identify a better </w:t>
      </w:r>
      <w:r w:rsidR="0032064A" w:rsidRPr="00871738">
        <w:rPr>
          <w:lang w:eastAsia="zh-CN"/>
        </w:rPr>
        <w:t>component carrier (</w:t>
      </w:r>
      <w:r w:rsidRPr="00871738">
        <w:rPr>
          <w:lang w:eastAsia="zh-CN"/>
        </w:rPr>
        <w:t>CC</w:t>
      </w:r>
      <w:r w:rsidR="0032064A" w:rsidRPr="00871738">
        <w:rPr>
          <w:lang w:eastAsia="zh-CN"/>
        </w:rPr>
        <w:t>)</w:t>
      </w:r>
      <w:r w:rsidRPr="00871738">
        <w:rPr>
          <w:lang w:eastAsia="zh-CN"/>
        </w:rPr>
        <w:t>, sub-band, or beam, to improve the reliability of retransmission</w:t>
      </w:r>
      <w:r w:rsidR="003B77C6" w:rsidRPr="00871738">
        <w:rPr>
          <w:lang w:eastAsia="zh-CN"/>
        </w:rPr>
        <w:t>s</w:t>
      </w:r>
      <w:r w:rsidRPr="00871738">
        <w:rPr>
          <w:lang w:eastAsia="zh-CN"/>
        </w:rPr>
        <w:t xml:space="preserve">. However, the dynamically triggered RS may not fit into the timeline if the latency requirement for successful delivery is </w:t>
      </w:r>
      <w:r w:rsidR="00B27C8F" w:rsidRPr="00871738">
        <w:rPr>
          <w:lang w:eastAsia="zh-CN"/>
        </w:rPr>
        <w:t>stringent</w:t>
      </w:r>
      <w:r w:rsidRPr="00871738">
        <w:rPr>
          <w:lang w:eastAsia="zh-CN"/>
        </w:rPr>
        <w:t>, e.g.</w:t>
      </w:r>
      <w:r w:rsidR="003B77C6"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To reduce the RS triggering latency, the RS resource can be pre-configured and activated by the SPS NACK. For example, if UE transmits a</w:t>
      </w:r>
      <w:r w:rsidR="003B77C6" w:rsidRPr="00871738">
        <w:rPr>
          <w:lang w:eastAsia="zh-CN"/>
        </w:rPr>
        <w:t>n</w:t>
      </w:r>
      <w:r w:rsidRPr="00871738">
        <w:rPr>
          <w:lang w:eastAsia="zh-CN"/>
        </w:rPr>
        <w:t xml:space="preserve"> SPS NACK in slot # 0, </w:t>
      </w:r>
      <w:r w:rsidR="004848D5" w:rsidRPr="00871738">
        <w:rPr>
          <w:lang w:eastAsia="zh-CN"/>
        </w:rPr>
        <w:t>the UE</w:t>
      </w:r>
      <w:r w:rsidRPr="00871738">
        <w:rPr>
          <w:lang w:eastAsia="zh-CN"/>
        </w:rPr>
        <w:t xml:space="preserve"> will also transmit SRS in pre-configured resources across sub-bands, CCs, or beams in slot # 1. In this way, the latency for </w:t>
      </w:r>
      <w:r w:rsidR="000E0493" w:rsidRPr="00871738">
        <w:rPr>
          <w:lang w:eastAsia="zh-CN"/>
        </w:rPr>
        <w:t>base station</w:t>
      </w:r>
      <w:r w:rsidRPr="00871738">
        <w:rPr>
          <w:lang w:eastAsia="zh-CN"/>
        </w:rPr>
        <w:t xml:space="preserve"> to transmit DCI triggering the SRS after receiving the SPS NACK can be saved. This saving can be critical in case of tight latency requirement, e.g.</w:t>
      </w:r>
      <w:r w:rsidR="00876E47"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The same principle can be applied for both SRS and CSI-RS. </w:t>
      </w:r>
      <w:r w:rsidR="004848D5" w:rsidRPr="00871738">
        <w:rPr>
          <w:lang w:eastAsia="zh-CN"/>
        </w:rPr>
        <w:t>In case of CSI-RS, the gain in latency</w:t>
      </w:r>
      <w:r w:rsidR="00221062" w:rsidRPr="00871738">
        <w:rPr>
          <w:lang w:eastAsia="zh-CN"/>
        </w:rPr>
        <w:t xml:space="preserve"> comes from the immediate CSI</w:t>
      </w:r>
      <w:r w:rsidR="003B77C6" w:rsidRPr="00871738">
        <w:rPr>
          <w:lang w:eastAsia="zh-CN"/>
        </w:rPr>
        <w:t>-</w:t>
      </w:r>
      <w:r w:rsidR="00221062" w:rsidRPr="00871738">
        <w:rPr>
          <w:lang w:eastAsia="zh-CN"/>
        </w:rPr>
        <w:t>RS transmission</w:t>
      </w:r>
      <w:r w:rsidR="004F6473" w:rsidRPr="00871738">
        <w:rPr>
          <w:lang w:eastAsia="zh-CN"/>
        </w:rPr>
        <w:t xml:space="preserve"> -upon NACK reception at the gNB-</w:t>
      </w:r>
      <w:r w:rsidR="00221062" w:rsidRPr="00871738">
        <w:rPr>
          <w:lang w:eastAsia="zh-CN"/>
        </w:rPr>
        <w:t>with</w:t>
      </w:r>
      <w:r w:rsidR="004F6473" w:rsidRPr="00871738">
        <w:rPr>
          <w:lang w:eastAsia="zh-CN"/>
        </w:rPr>
        <w:t>out</w:t>
      </w:r>
      <w:r w:rsidR="00221062" w:rsidRPr="00871738">
        <w:rPr>
          <w:lang w:eastAsia="zh-CN"/>
        </w:rPr>
        <w:t xml:space="preserve"> DCI activating these CSI-RS resources</w:t>
      </w:r>
      <w:r w:rsidR="004F6473" w:rsidRPr="00871738">
        <w:rPr>
          <w:lang w:eastAsia="zh-CN"/>
        </w:rPr>
        <w:t>.</w:t>
      </w:r>
      <w:r w:rsidR="00221062" w:rsidRPr="00871738">
        <w:rPr>
          <w:lang w:eastAsia="zh-CN"/>
        </w:rPr>
        <w:t xml:space="preserve"> </w:t>
      </w:r>
      <w:r w:rsidR="004F6473" w:rsidRPr="00871738">
        <w:rPr>
          <w:lang w:eastAsia="zh-CN"/>
        </w:rPr>
        <w:t>A</w:t>
      </w:r>
      <w:r w:rsidR="00221062" w:rsidRPr="00871738">
        <w:rPr>
          <w:lang w:eastAsia="zh-CN"/>
        </w:rPr>
        <w:t>ddition</w:t>
      </w:r>
      <w:r w:rsidR="001C260A" w:rsidRPr="00871738">
        <w:rPr>
          <w:lang w:eastAsia="zh-CN"/>
        </w:rPr>
        <w:t>al</w:t>
      </w:r>
      <w:r w:rsidR="00221062" w:rsidRPr="00871738">
        <w:rPr>
          <w:lang w:eastAsia="zh-CN"/>
        </w:rPr>
        <w:t xml:space="preserve"> </w:t>
      </w:r>
      <w:r w:rsidR="001C260A" w:rsidRPr="00871738">
        <w:rPr>
          <w:lang w:eastAsia="zh-CN"/>
        </w:rPr>
        <w:t>latency reduction is achieved</w:t>
      </w:r>
      <w:r w:rsidR="00221062" w:rsidRPr="00871738">
        <w:rPr>
          <w:lang w:eastAsia="zh-CN"/>
        </w:rPr>
        <w:t xml:space="preserve"> from the automatic CSI measurement report on a preconfigured PUCCH</w:t>
      </w:r>
      <w:r w:rsidR="0032064A" w:rsidRPr="00871738">
        <w:rPr>
          <w:lang w:eastAsia="zh-CN"/>
        </w:rPr>
        <w:t xml:space="preserve"> resources</w:t>
      </w:r>
      <w:r w:rsidR="001C463A" w:rsidRPr="00871738">
        <w:rPr>
          <w:lang w:eastAsia="zh-CN"/>
        </w:rPr>
        <w:t>, which (CSI report) does not require DCI for uplink allocation</w:t>
      </w:r>
      <w:r w:rsidR="00221062" w:rsidRPr="00871738">
        <w:rPr>
          <w:lang w:eastAsia="zh-CN"/>
        </w:rPr>
        <w:t xml:space="preserve">. </w:t>
      </w:r>
      <w:r w:rsidR="004848D5" w:rsidRPr="00871738">
        <w:rPr>
          <w:lang w:eastAsia="zh-CN"/>
        </w:rPr>
        <w:t xml:space="preserve"> </w:t>
      </w:r>
    </w:p>
    <w:p w14:paraId="69AE5282" w14:textId="7655E19A" w:rsidR="004A3D92" w:rsidRPr="00871738" w:rsidRDefault="00FB5F64" w:rsidP="00663672">
      <w:pPr>
        <w:rPr>
          <w:lang w:eastAsia="zh-CN"/>
        </w:rPr>
      </w:pP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1B72A9" w:rsidRPr="00871738">
        <w:t xml:space="preserve">Figure </w:t>
      </w:r>
      <w:r w:rsidR="001B72A9">
        <w:rPr>
          <w:noProof/>
        </w:rPr>
        <w:t>1</w:t>
      </w:r>
      <w:r w:rsidRPr="00871738">
        <w:rPr>
          <w:lang w:eastAsia="zh-CN"/>
        </w:rPr>
        <w:fldChar w:fldCharType="end"/>
      </w:r>
      <w:r w:rsidRPr="00871738">
        <w:rPr>
          <w:lang w:eastAsia="zh-CN"/>
        </w:rPr>
        <w:t xml:space="preserve"> illustrates an example of automatic A-CSI-RS transmission upon NACK. In the example </w:t>
      </w:r>
      <w:r w:rsidR="0032064A" w:rsidRPr="00871738">
        <w:rPr>
          <w:lang w:eastAsia="zh-CN"/>
        </w:rPr>
        <w:t>in</w:t>
      </w:r>
      <w:r w:rsidRPr="00871738">
        <w:rPr>
          <w:lang w:eastAsia="zh-CN"/>
        </w:rPr>
        <w:t xml:space="preserve"> </w:t>
      </w: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1B72A9" w:rsidRPr="00871738">
        <w:t xml:space="preserve">Figure </w:t>
      </w:r>
      <w:r w:rsidR="001B72A9">
        <w:rPr>
          <w:noProof/>
        </w:rPr>
        <w:t>1</w:t>
      </w:r>
      <w:r w:rsidRPr="00871738">
        <w:rPr>
          <w:lang w:eastAsia="zh-CN"/>
        </w:rPr>
        <w:fldChar w:fldCharType="end"/>
      </w:r>
      <w:r w:rsidRPr="00871738">
        <w:rPr>
          <w:lang w:eastAsia="zh-CN"/>
        </w:rPr>
        <w:t>, multiple CCs are activated</w:t>
      </w:r>
      <w:r w:rsidR="001C260A" w:rsidRPr="00871738">
        <w:rPr>
          <w:lang w:eastAsia="zh-CN"/>
        </w:rPr>
        <w:t>,</w:t>
      </w:r>
      <w:r w:rsidRPr="00871738">
        <w:rPr>
          <w:lang w:eastAsia="zh-CN"/>
        </w:rPr>
        <w:t xml:space="preserve"> and a number of CSI-RS resources are pre-configured upon RRC connection. Upon NACK reception at gNB, </w:t>
      </w:r>
      <w:r w:rsidR="001C463A" w:rsidRPr="00871738">
        <w:rPr>
          <w:lang w:eastAsia="zh-CN"/>
        </w:rPr>
        <w:t>the</w:t>
      </w:r>
      <w:r w:rsidRPr="00871738">
        <w:rPr>
          <w:lang w:eastAsia="zh-CN"/>
        </w:rPr>
        <w:t xml:space="preserve"> gNB transmits CSI-RS on the preconfigured A-CSI-RS resources in different </w:t>
      </w:r>
      <w:r w:rsidR="00F36706" w:rsidRPr="00871738">
        <w:rPr>
          <w:lang w:eastAsia="zh-CN"/>
        </w:rPr>
        <w:t>CCs</w:t>
      </w:r>
      <w:r w:rsidRPr="00871738">
        <w:rPr>
          <w:lang w:eastAsia="zh-CN"/>
        </w:rPr>
        <w:t xml:space="preserve">. UE reports CSI measurements on a preconfigured PUCCH resource. </w:t>
      </w:r>
      <w:r w:rsidR="004A3D92" w:rsidRPr="00871738">
        <w:rPr>
          <w:lang w:eastAsia="zh-CN"/>
        </w:rPr>
        <w:t xml:space="preserve">Scheduling decision on the </w:t>
      </w:r>
      <w:proofErr w:type="spellStart"/>
      <w:r w:rsidR="004A3D92" w:rsidRPr="00871738">
        <w:rPr>
          <w:lang w:eastAsia="zh-CN"/>
        </w:rPr>
        <w:t>subband</w:t>
      </w:r>
      <w:proofErr w:type="spellEnd"/>
      <w:r w:rsidR="004A3D92" w:rsidRPr="00871738">
        <w:rPr>
          <w:lang w:eastAsia="zh-CN"/>
        </w:rPr>
        <w:t>, beam</w:t>
      </w:r>
      <w:r w:rsidR="00F36706" w:rsidRPr="00871738">
        <w:rPr>
          <w:lang w:eastAsia="zh-CN"/>
        </w:rPr>
        <w:t>,</w:t>
      </w:r>
      <w:r w:rsidR="004A3D92" w:rsidRPr="00871738">
        <w:rPr>
          <w:lang w:eastAsia="zh-CN"/>
        </w:rPr>
        <w:t xml:space="preserve"> and </w:t>
      </w:r>
      <w:r w:rsidR="00F36706" w:rsidRPr="00871738">
        <w:rPr>
          <w:lang w:eastAsia="zh-CN"/>
        </w:rPr>
        <w:t>CC</w:t>
      </w:r>
      <w:r w:rsidR="004A3D92" w:rsidRPr="00871738">
        <w:rPr>
          <w:lang w:eastAsia="zh-CN"/>
        </w:rPr>
        <w:t xml:space="preserve"> to be granted for retransmission is based on these CSI reports. Note</w:t>
      </w:r>
      <w:r w:rsidR="00F36706" w:rsidRPr="00871738">
        <w:rPr>
          <w:lang w:eastAsia="zh-CN"/>
        </w:rPr>
        <w:t xml:space="preserve"> that,</w:t>
      </w:r>
      <w:r w:rsidR="004A3D92" w:rsidRPr="00871738">
        <w:rPr>
          <w:lang w:eastAsia="zh-CN"/>
        </w:rPr>
        <w:t xml:space="preserve"> </w:t>
      </w:r>
      <w:r w:rsidR="00F36706" w:rsidRPr="00871738">
        <w:rPr>
          <w:lang w:eastAsia="zh-CN"/>
        </w:rPr>
        <w:t>i</w:t>
      </w:r>
      <w:r w:rsidR="004A3D92" w:rsidRPr="00871738">
        <w:rPr>
          <w:lang w:eastAsia="zh-CN"/>
        </w:rPr>
        <w:t xml:space="preserve">n the example </w:t>
      </w:r>
      <w:r w:rsidR="00F36706" w:rsidRPr="00871738">
        <w:rPr>
          <w:lang w:eastAsia="zh-CN"/>
        </w:rPr>
        <w:t>in</w:t>
      </w:r>
      <w:r w:rsidR="004A3D92" w:rsidRPr="00871738">
        <w:rPr>
          <w:lang w:eastAsia="zh-CN"/>
        </w:rPr>
        <w:t xml:space="preserve"> </w:t>
      </w:r>
      <w:r w:rsidR="004A3D92" w:rsidRPr="00871738">
        <w:rPr>
          <w:lang w:eastAsia="zh-CN"/>
        </w:rPr>
        <w:fldChar w:fldCharType="begin"/>
      </w:r>
      <w:r w:rsidR="004A3D92" w:rsidRPr="00871738">
        <w:rPr>
          <w:lang w:eastAsia="zh-CN"/>
        </w:rPr>
        <w:instrText xml:space="preserve"> REF _Ref54264932 \h </w:instrText>
      </w:r>
      <w:r w:rsidR="00871738">
        <w:rPr>
          <w:lang w:eastAsia="zh-CN"/>
        </w:rPr>
        <w:instrText xml:space="preserve"> \* MERGEFORMAT </w:instrText>
      </w:r>
      <w:r w:rsidR="004A3D92" w:rsidRPr="00871738">
        <w:rPr>
          <w:lang w:eastAsia="zh-CN"/>
        </w:rPr>
      </w:r>
      <w:r w:rsidR="004A3D92" w:rsidRPr="00871738">
        <w:rPr>
          <w:lang w:eastAsia="zh-CN"/>
        </w:rPr>
        <w:fldChar w:fldCharType="separate"/>
      </w:r>
      <w:r w:rsidR="001B72A9" w:rsidRPr="00871738">
        <w:t xml:space="preserve">Figure </w:t>
      </w:r>
      <w:r w:rsidR="001B72A9">
        <w:rPr>
          <w:noProof/>
        </w:rPr>
        <w:t>1</w:t>
      </w:r>
      <w:r w:rsidR="004A3D92" w:rsidRPr="00871738">
        <w:rPr>
          <w:lang w:eastAsia="zh-CN"/>
        </w:rPr>
        <w:fldChar w:fldCharType="end"/>
      </w:r>
      <w:r w:rsidR="004A3D92" w:rsidRPr="00871738">
        <w:rPr>
          <w:lang w:eastAsia="zh-CN"/>
        </w:rPr>
        <w:t>, multi-carrier transmission is illustrated for the sake of completeness, however</w:t>
      </w:r>
      <w:r w:rsidR="00F36706" w:rsidRPr="00871738">
        <w:rPr>
          <w:lang w:eastAsia="zh-CN"/>
        </w:rPr>
        <w:t>,</w:t>
      </w:r>
      <w:r w:rsidR="004A3D92" w:rsidRPr="00871738">
        <w:rPr>
          <w:lang w:eastAsia="zh-CN"/>
        </w:rPr>
        <w:t xml:space="preserve"> the scheme is applicable in single carrier </w:t>
      </w:r>
      <w:r w:rsidR="001C463A" w:rsidRPr="00871738">
        <w:rPr>
          <w:lang w:eastAsia="zh-CN"/>
        </w:rPr>
        <w:t xml:space="preserve">case </w:t>
      </w:r>
      <w:r w:rsidR="004A3D92" w:rsidRPr="00871738">
        <w:rPr>
          <w:lang w:eastAsia="zh-CN"/>
        </w:rPr>
        <w:t>transmission as well.</w:t>
      </w:r>
      <w:r w:rsidR="005B77A0" w:rsidRPr="00871738">
        <w:rPr>
          <w:lang w:eastAsia="zh-CN"/>
        </w:rPr>
        <w:t xml:space="preserve"> In addition, the </w:t>
      </w:r>
      <w:r w:rsidR="004848D5" w:rsidRPr="00871738">
        <w:rPr>
          <w:lang w:eastAsia="zh-CN"/>
        </w:rPr>
        <w:t>preconfigured CSI-RS can be NZP or ZP CSI-RS.</w:t>
      </w:r>
    </w:p>
    <w:p w14:paraId="5A574E94" w14:textId="7EDC1123" w:rsidR="00FB5F64" w:rsidRPr="00871738" w:rsidRDefault="004A3D92" w:rsidP="00663672">
      <w:pPr>
        <w:rPr>
          <w:lang w:eastAsia="zh-CN"/>
        </w:rPr>
      </w:pPr>
      <w:r w:rsidRPr="00871738">
        <w:rPr>
          <w:lang w:eastAsia="zh-CN"/>
        </w:rPr>
        <w:t>The benefit of the proposal is that a bunch of dense CSI-RS can be measured when needed, i.e.</w:t>
      </w:r>
      <w:r w:rsidR="00876E47" w:rsidRPr="00871738">
        <w:rPr>
          <w:lang w:eastAsia="zh-CN"/>
        </w:rPr>
        <w:t>,</w:t>
      </w:r>
      <w:r w:rsidRPr="00871738">
        <w:rPr>
          <w:lang w:eastAsia="zh-CN"/>
        </w:rPr>
        <w:t xml:space="preserve"> when the right choice of resources for retransmission has to be made. Theoretically, the </w:t>
      </w:r>
      <w:r w:rsidR="0010518D" w:rsidRPr="00871738">
        <w:rPr>
          <w:lang w:eastAsia="zh-CN"/>
        </w:rPr>
        <w:t>network can configure periodic CSI</w:t>
      </w:r>
      <w:r w:rsidR="00F36706" w:rsidRPr="00871738">
        <w:rPr>
          <w:lang w:eastAsia="zh-CN"/>
        </w:rPr>
        <w:t>-</w:t>
      </w:r>
      <w:r w:rsidR="0010518D" w:rsidRPr="00871738">
        <w:rPr>
          <w:lang w:eastAsia="zh-CN"/>
        </w:rPr>
        <w:t>RS with very low periodicity, i.e.</w:t>
      </w:r>
      <w:r w:rsidR="00F562E2" w:rsidRPr="00871738">
        <w:rPr>
          <w:lang w:eastAsia="zh-CN"/>
        </w:rPr>
        <w:t>,</w:t>
      </w:r>
      <w:r w:rsidR="0010518D" w:rsidRPr="00871738">
        <w:rPr>
          <w:lang w:eastAsia="zh-CN"/>
        </w:rPr>
        <w:t xml:space="preserve"> up to 4 slots</w:t>
      </w:r>
      <w:r w:rsidR="001D42CA" w:rsidRPr="00871738">
        <w:rPr>
          <w:lang w:eastAsia="zh-CN"/>
        </w:rPr>
        <w:t xml:space="preserve"> </w:t>
      </w:r>
      <w:r w:rsidR="001D42CA" w:rsidRPr="00871738">
        <w:rPr>
          <w:lang w:eastAsia="zh-CN"/>
        </w:rPr>
        <w:fldChar w:fldCharType="begin"/>
      </w:r>
      <w:r w:rsidR="001D42CA" w:rsidRPr="00871738">
        <w:rPr>
          <w:lang w:eastAsia="zh-CN"/>
        </w:rPr>
        <w:instrText xml:space="preserve"> REF _Ref54267148 \n \h </w:instrText>
      </w:r>
      <w:r w:rsidR="00871738">
        <w:rPr>
          <w:lang w:eastAsia="zh-CN"/>
        </w:rPr>
        <w:instrText xml:space="preserve"> \* MERGEFORMAT </w:instrText>
      </w:r>
      <w:r w:rsidR="001D42CA" w:rsidRPr="00871738">
        <w:rPr>
          <w:lang w:eastAsia="zh-CN"/>
        </w:rPr>
      </w:r>
      <w:r w:rsidR="001D42CA" w:rsidRPr="00871738">
        <w:rPr>
          <w:lang w:eastAsia="zh-CN"/>
        </w:rPr>
        <w:fldChar w:fldCharType="separate"/>
      </w:r>
      <w:r w:rsidR="001B72A9">
        <w:rPr>
          <w:lang w:eastAsia="zh-CN"/>
        </w:rPr>
        <w:t>[2]</w:t>
      </w:r>
      <w:r w:rsidR="001D42CA" w:rsidRPr="00871738">
        <w:rPr>
          <w:lang w:eastAsia="zh-CN"/>
        </w:rPr>
        <w:fldChar w:fldCharType="end"/>
      </w:r>
      <w:r w:rsidR="005B77A0" w:rsidRPr="00871738">
        <w:rPr>
          <w:lang w:eastAsia="zh-CN"/>
        </w:rPr>
        <w:t xml:space="preserve">. </w:t>
      </w:r>
      <w:r w:rsidR="004848D5" w:rsidRPr="00871738">
        <w:rPr>
          <w:lang w:eastAsia="zh-CN"/>
        </w:rPr>
        <w:t xml:space="preserve">However, this option requires a significant amount of resources and it </w:t>
      </w:r>
      <w:r w:rsidR="001C463A" w:rsidRPr="00871738">
        <w:rPr>
          <w:lang w:eastAsia="zh-CN"/>
        </w:rPr>
        <w:t>provides</w:t>
      </w:r>
      <w:r w:rsidR="004848D5" w:rsidRPr="00871738">
        <w:rPr>
          <w:lang w:eastAsia="zh-CN"/>
        </w:rPr>
        <w:t xml:space="preserve"> limited </w:t>
      </w:r>
      <w:r w:rsidR="001C463A" w:rsidRPr="00871738">
        <w:rPr>
          <w:lang w:eastAsia="zh-CN"/>
        </w:rPr>
        <w:lastRenderedPageBreak/>
        <w:t>benefit</w:t>
      </w:r>
      <w:r w:rsidR="004848D5" w:rsidRPr="00871738">
        <w:rPr>
          <w:lang w:eastAsia="zh-CN"/>
        </w:rPr>
        <w:t>, considering that the service is URLLC</w:t>
      </w:r>
      <w:r w:rsidR="00937DEC" w:rsidRPr="00871738">
        <w:rPr>
          <w:lang w:eastAsia="zh-CN"/>
        </w:rPr>
        <w:t>.</w:t>
      </w:r>
      <w:r w:rsidR="004848D5" w:rsidRPr="00871738">
        <w:rPr>
          <w:lang w:eastAsia="zh-CN"/>
        </w:rPr>
        <w:t xml:space="preserve"> </w:t>
      </w:r>
      <w:r w:rsidR="00937DEC" w:rsidRPr="00871738">
        <w:rPr>
          <w:lang w:eastAsia="zh-CN"/>
        </w:rPr>
        <w:t>H</w:t>
      </w:r>
      <w:r w:rsidR="004848D5" w:rsidRPr="00871738">
        <w:rPr>
          <w:lang w:eastAsia="zh-CN"/>
        </w:rPr>
        <w:t>ence</w:t>
      </w:r>
      <w:r w:rsidR="00937DEC" w:rsidRPr="00871738">
        <w:rPr>
          <w:lang w:eastAsia="zh-CN"/>
        </w:rPr>
        <w:t>,</w:t>
      </w:r>
      <w:r w:rsidR="004848D5" w:rsidRPr="00871738">
        <w:rPr>
          <w:lang w:eastAsia="zh-CN"/>
        </w:rPr>
        <w:t xml:space="preserve"> errors are anticipated </w:t>
      </w:r>
      <w:r w:rsidR="001C463A" w:rsidRPr="00871738">
        <w:rPr>
          <w:lang w:eastAsia="zh-CN"/>
        </w:rPr>
        <w:t>to be</w:t>
      </w:r>
      <w:r w:rsidR="004848D5" w:rsidRPr="00871738">
        <w:rPr>
          <w:lang w:eastAsia="zh-CN"/>
        </w:rPr>
        <w:t xml:space="preserve"> very few and the packets to be transmitted are in the order of few dozens of bytes.</w:t>
      </w:r>
    </w:p>
    <w:p w14:paraId="3372FF40" w14:textId="45A96EFB" w:rsidR="00325AA1" w:rsidRPr="00871738" w:rsidRDefault="00325AA1" w:rsidP="00663672">
      <w:pPr>
        <w:rPr>
          <w:lang w:eastAsia="zh-CN"/>
        </w:rPr>
      </w:pPr>
      <w:r w:rsidRPr="00871738">
        <w:rPr>
          <w:lang w:eastAsia="zh-CN"/>
        </w:rPr>
        <w:object w:dxaOrig="9561" w:dyaOrig="5393" w14:anchorId="3A542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05pt;height:269.3pt" o:ole="">
            <v:imagedata r:id="rId12" o:title=""/>
          </v:shape>
          <o:OLEObject Type="Embed" ProgID="PowerPoint.SlideMacroEnabled.12" ShapeID="_x0000_i1025" DrawAspect="Content" ObjectID="_1679584290" r:id="rId13"/>
        </w:object>
      </w:r>
    </w:p>
    <w:p w14:paraId="123737B3" w14:textId="0ACE9E2C" w:rsidR="00FB5F64" w:rsidRPr="00871738" w:rsidRDefault="00FB5F64" w:rsidP="00FB5F64">
      <w:pPr>
        <w:pStyle w:val="Caption"/>
        <w:jc w:val="center"/>
        <w:rPr>
          <w:noProof/>
        </w:rPr>
      </w:pPr>
      <w:bookmarkStart w:id="7" w:name="_Ref54264932"/>
      <w:r w:rsidRPr="00871738">
        <w:t xml:space="preserve">Figure </w:t>
      </w:r>
      <w:r w:rsidR="00395644">
        <w:fldChar w:fldCharType="begin"/>
      </w:r>
      <w:r w:rsidR="00395644">
        <w:instrText xml:space="preserve"> SEQ Figure \* ARABIC </w:instrText>
      </w:r>
      <w:r w:rsidR="00395644">
        <w:fldChar w:fldCharType="separate"/>
      </w:r>
      <w:r w:rsidR="001B72A9">
        <w:rPr>
          <w:noProof/>
        </w:rPr>
        <w:t>1</w:t>
      </w:r>
      <w:r w:rsidR="00395644">
        <w:rPr>
          <w:noProof/>
        </w:rPr>
        <w:fldChar w:fldCharType="end"/>
      </w:r>
      <w:bookmarkEnd w:id="7"/>
      <w:r w:rsidRPr="00871738">
        <w:rPr>
          <w:noProof/>
        </w:rPr>
        <w:t xml:space="preserve">: Example of A-CSI-RS transmission of preconfigured CSI-RS upon NACK.  </w:t>
      </w:r>
    </w:p>
    <w:p w14:paraId="11039055" w14:textId="1EE325AB" w:rsidR="00FB5F64" w:rsidRPr="00871738" w:rsidRDefault="00221062" w:rsidP="00663672">
      <w:pPr>
        <w:rPr>
          <w:lang w:eastAsia="zh-CN"/>
        </w:rPr>
      </w:pPr>
      <w:r w:rsidRPr="00871738">
        <w:rPr>
          <w:lang w:eastAsia="zh-CN"/>
        </w:rPr>
        <w:t xml:space="preserve">Similar </w:t>
      </w:r>
      <w:r w:rsidR="001C463A" w:rsidRPr="00871738">
        <w:rPr>
          <w:lang w:eastAsia="zh-CN"/>
        </w:rPr>
        <w:t xml:space="preserve">example as the one </w:t>
      </w:r>
      <w:r w:rsidR="00CD0BA8" w:rsidRPr="00871738">
        <w:rPr>
          <w:lang w:eastAsia="zh-CN"/>
        </w:rPr>
        <w:t>in</w:t>
      </w:r>
      <w:r w:rsidR="001C463A" w:rsidRPr="00871738">
        <w:rPr>
          <w:lang w:eastAsia="zh-CN"/>
        </w:rPr>
        <w:t xml:space="preserve"> </w:t>
      </w:r>
      <w:r w:rsidR="001C463A" w:rsidRPr="00871738">
        <w:rPr>
          <w:lang w:eastAsia="zh-CN"/>
        </w:rPr>
        <w:fldChar w:fldCharType="begin"/>
      </w:r>
      <w:r w:rsidR="001C463A" w:rsidRPr="00871738">
        <w:rPr>
          <w:lang w:eastAsia="zh-CN"/>
        </w:rPr>
        <w:instrText xml:space="preserve"> REF _Ref54264932 \h </w:instrText>
      </w:r>
      <w:r w:rsidR="00871738">
        <w:rPr>
          <w:lang w:eastAsia="zh-CN"/>
        </w:rPr>
        <w:instrText xml:space="preserve"> \* MERGEFORMAT </w:instrText>
      </w:r>
      <w:r w:rsidR="001C463A" w:rsidRPr="00871738">
        <w:rPr>
          <w:lang w:eastAsia="zh-CN"/>
        </w:rPr>
      </w:r>
      <w:r w:rsidR="001C463A" w:rsidRPr="00871738">
        <w:rPr>
          <w:lang w:eastAsia="zh-CN"/>
        </w:rPr>
        <w:fldChar w:fldCharType="separate"/>
      </w:r>
      <w:r w:rsidR="001B72A9" w:rsidRPr="00871738">
        <w:t xml:space="preserve">Figure </w:t>
      </w:r>
      <w:r w:rsidR="001B72A9">
        <w:rPr>
          <w:noProof/>
        </w:rPr>
        <w:t>1</w:t>
      </w:r>
      <w:r w:rsidR="001C463A" w:rsidRPr="00871738">
        <w:rPr>
          <w:lang w:eastAsia="zh-CN"/>
        </w:rPr>
        <w:fldChar w:fldCharType="end"/>
      </w:r>
      <w:r w:rsidR="001C463A" w:rsidRPr="00871738">
        <w:rPr>
          <w:lang w:eastAsia="zh-CN"/>
        </w:rPr>
        <w:t xml:space="preserve"> can be considered for the automatic SRS transmission.</w:t>
      </w:r>
    </w:p>
    <w:p w14:paraId="70EBE8BC" w14:textId="7A157DFE" w:rsidR="00663672" w:rsidRPr="00871738" w:rsidRDefault="00663672" w:rsidP="00663672">
      <w:pPr>
        <w:rPr>
          <w:lang w:eastAsia="zh-CN"/>
        </w:rPr>
      </w:pPr>
      <w:r w:rsidRPr="00871738">
        <w:rPr>
          <w:b/>
          <w:i/>
          <w:u w:val="single"/>
        </w:rPr>
        <w:t xml:space="preserve">Proposal </w:t>
      </w:r>
      <w:r w:rsidR="00B16E15" w:rsidRPr="00871738">
        <w:rPr>
          <w:b/>
          <w:i/>
          <w:u w:val="single"/>
        </w:rPr>
        <w:t>1</w:t>
      </w:r>
      <w:r w:rsidRPr="00871738">
        <w:rPr>
          <w:b/>
          <w:i/>
          <w:u w:val="single"/>
        </w:rPr>
        <w:t>:</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52B544F2" w14:textId="50DB6046" w:rsidR="00B16E15" w:rsidRPr="00871738" w:rsidRDefault="00B16E15" w:rsidP="00663672">
      <w:pPr>
        <w:rPr>
          <w:lang w:eastAsia="zh-CN"/>
        </w:rPr>
      </w:pPr>
      <w:r w:rsidRPr="00871738">
        <w:rPr>
          <w:lang w:eastAsia="zh-CN"/>
        </w:rPr>
        <w:t xml:space="preserve">In additional to NACK triggered SRS/CSI-RS, in some cases, there is motivation to trigger SRS/CSI-RS even with ACK. For example, even </w:t>
      </w:r>
      <w:r w:rsidR="00221062" w:rsidRPr="00871738">
        <w:rPr>
          <w:lang w:eastAsia="zh-CN"/>
        </w:rPr>
        <w:t>upon successful</w:t>
      </w:r>
      <w:r w:rsidRPr="00871738">
        <w:rPr>
          <w:lang w:eastAsia="zh-CN"/>
        </w:rPr>
        <w:t xml:space="preserve"> PDSCH decoding, but </w:t>
      </w:r>
      <w:r w:rsidR="00221062" w:rsidRPr="00871738">
        <w:rPr>
          <w:lang w:eastAsia="zh-CN"/>
        </w:rPr>
        <w:t xml:space="preserve">with a low margin to the minimum required SINR, </w:t>
      </w:r>
      <w:r w:rsidRPr="00871738">
        <w:rPr>
          <w:lang w:eastAsia="zh-CN"/>
        </w:rPr>
        <w:t>based on the LLR measurement, for example</w:t>
      </w:r>
      <w:r w:rsidR="00221062" w:rsidRPr="00871738">
        <w:rPr>
          <w:lang w:eastAsia="zh-CN"/>
        </w:rPr>
        <w:t>,</w:t>
      </w:r>
      <w:r w:rsidRPr="00871738">
        <w:rPr>
          <w:lang w:eastAsia="zh-CN"/>
        </w:rPr>
        <w:t xml:space="preserve"> UE can automatically trigger SRS</w:t>
      </w:r>
      <w:r w:rsidR="00221062" w:rsidRPr="00871738">
        <w:rPr>
          <w:lang w:eastAsia="zh-CN"/>
        </w:rPr>
        <w:t xml:space="preserve">. </w:t>
      </w:r>
      <w:r w:rsidR="00DA6D4B" w:rsidRPr="00871738">
        <w:rPr>
          <w:lang w:eastAsia="zh-CN"/>
        </w:rPr>
        <w:t>The triggered SRS</w:t>
      </w:r>
      <w:r w:rsidR="00221062" w:rsidRPr="00871738">
        <w:rPr>
          <w:lang w:eastAsia="zh-CN"/>
        </w:rPr>
        <w:t xml:space="preserve"> can</w:t>
      </w:r>
      <w:r w:rsidRPr="00871738">
        <w:rPr>
          <w:lang w:eastAsia="zh-CN"/>
        </w:rPr>
        <w:t xml:space="preserve"> help </w:t>
      </w:r>
      <w:r w:rsidR="000D759B" w:rsidRPr="00871738">
        <w:rPr>
          <w:lang w:eastAsia="zh-CN"/>
        </w:rPr>
        <w:t>the</w:t>
      </w:r>
      <w:r w:rsidRPr="00871738">
        <w:rPr>
          <w:lang w:eastAsia="zh-CN"/>
        </w:rPr>
        <w:t xml:space="preserve"> base station to adjust the link adaption outer loop to use more accurate MCS for future PDSCH transmission</w:t>
      </w:r>
      <w:r w:rsidR="000D759B" w:rsidRPr="00871738">
        <w:rPr>
          <w:lang w:eastAsia="zh-CN"/>
        </w:rPr>
        <w:t>s</w:t>
      </w:r>
      <w:r w:rsidRPr="00871738">
        <w:rPr>
          <w:lang w:eastAsia="zh-CN"/>
        </w:rPr>
        <w:t xml:space="preserve">, and also to update the precoder to match with the fresher channel measurements. </w:t>
      </w:r>
      <w:r w:rsidR="00FA6FDD" w:rsidRPr="00871738">
        <w:rPr>
          <w:lang w:eastAsia="zh-CN"/>
        </w:rPr>
        <w:t>The trigger</w:t>
      </w:r>
      <w:r w:rsidR="001C463A" w:rsidRPr="00871738">
        <w:rPr>
          <w:lang w:eastAsia="zh-CN"/>
        </w:rPr>
        <w:t>ing of SRS</w:t>
      </w:r>
      <w:r w:rsidR="00FA6FDD" w:rsidRPr="00871738">
        <w:rPr>
          <w:lang w:eastAsia="zh-CN"/>
        </w:rPr>
        <w:t xml:space="preserve"> can be indicated by one additional bit appended to the end of the HARQ-ACK codebook. </w:t>
      </w:r>
    </w:p>
    <w:p w14:paraId="64CC9081" w14:textId="5A4FAE17" w:rsidR="00B16E15" w:rsidRPr="00871738" w:rsidRDefault="00B16E15" w:rsidP="00663672">
      <w:pPr>
        <w:rPr>
          <w:lang w:eastAsia="zh-CN"/>
        </w:rPr>
      </w:pPr>
      <w:r w:rsidRPr="00871738">
        <w:rPr>
          <w:b/>
          <w:i/>
          <w:u w:val="single"/>
        </w:rPr>
        <w:t>Proposal 2:</w:t>
      </w:r>
      <w:r w:rsidRPr="00871738">
        <w:rPr>
          <w:b/>
          <w:i/>
        </w:rPr>
        <w:t xml:space="preserve"> Study </w:t>
      </w:r>
      <w:r w:rsidR="00175DF9" w:rsidRPr="00871738">
        <w:rPr>
          <w:b/>
          <w:i/>
        </w:rPr>
        <w:t>UE</w:t>
      </w:r>
      <w:r w:rsidRPr="00871738">
        <w:rPr>
          <w:b/>
          <w:i/>
        </w:rPr>
        <w:t xml:space="preserve"> triggered SRS/CSI-RS transmission on preconfigured RS resources.</w:t>
      </w:r>
      <w:r w:rsidRPr="00871738">
        <w:rPr>
          <w:b/>
          <w:lang w:val="en-GB" w:eastAsia="zh-CN"/>
        </w:rPr>
        <w:t xml:space="preserve"> </w:t>
      </w:r>
      <w:r w:rsidR="00175DF9" w:rsidRPr="00871738">
        <w:rPr>
          <w:b/>
          <w:lang w:val="en-GB" w:eastAsia="zh-CN"/>
        </w:rPr>
        <w:t xml:space="preserve">One additional bit can be appended in HARQ-ACK codebook to indicate preconfigured RS is triggered or not. </w:t>
      </w:r>
      <w:r w:rsidRPr="00871738">
        <w:rPr>
          <w:lang w:eastAsia="zh-CN"/>
        </w:rPr>
        <w:t xml:space="preserve"> </w:t>
      </w:r>
    </w:p>
    <w:p w14:paraId="1240F58B" w14:textId="77777777" w:rsidR="00663672" w:rsidRPr="00871738" w:rsidRDefault="00663672" w:rsidP="00663672">
      <w:pPr>
        <w:pStyle w:val="Heading2"/>
        <w:rPr>
          <w:lang w:eastAsia="zh-CN"/>
        </w:rPr>
      </w:pPr>
      <w:r w:rsidRPr="00871738">
        <w:rPr>
          <w:lang w:eastAsia="zh-CN"/>
        </w:rPr>
        <w:t>UE request for CSI measurement</w:t>
      </w:r>
    </w:p>
    <w:p w14:paraId="61189EC6" w14:textId="2EA80CBA" w:rsidR="00663672" w:rsidRPr="00871738" w:rsidRDefault="00663672" w:rsidP="00663672">
      <w:pPr>
        <w:rPr>
          <w:lang w:eastAsia="zh-CN"/>
        </w:rPr>
      </w:pPr>
      <w:r w:rsidRPr="00871738">
        <w:rPr>
          <w:lang w:eastAsia="zh-CN"/>
        </w:rPr>
        <w:t xml:space="preserve">In FR2, the UE may autonomously update its Rx beam. This can happen due to UE movement or rotation. For example, UE can measure PDSCH DMRS simultaneously by different beams on different panels, and autonomously update its Rx beam corresponding to the given </w:t>
      </w:r>
      <w:r w:rsidR="000E0493" w:rsidRPr="00871738">
        <w:rPr>
          <w:lang w:eastAsia="zh-CN"/>
        </w:rPr>
        <w:t>base station</w:t>
      </w:r>
      <w:r w:rsidRPr="00871738">
        <w:rPr>
          <w:lang w:eastAsia="zh-CN"/>
        </w:rPr>
        <w:t xml:space="preserve"> Tx beam for the PDSCH transmission. However, the CSI information for the new Tx-Rx beam pair should be updated accordingly, including CQI, PMI, RI, since the channel matrix is likely to be different from that for the previous Tx-Rx beam pair. Therefore, it would be beneficial for UE to request CSI measurement to update CSI for the new beam pair, or to request </w:t>
      </w:r>
      <w:r w:rsidR="000E0493" w:rsidRPr="00871738">
        <w:rPr>
          <w:lang w:eastAsia="zh-CN"/>
        </w:rPr>
        <w:t>base station</w:t>
      </w:r>
      <w:r w:rsidRPr="00871738">
        <w:rPr>
          <w:lang w:eastAsia="zh-CN"/>
        </w:rPr>
        <w:t xml:space="preserve"> Tx beam repetition to further refine corresponding UE Rx beam via Rx beam sweep. The CSI measurement request can be sent either via existing SR mechanism or piggybacked on A/N feedback.</w:t>
      </w:r>
    </w:p>
    <w:p w14:paraId="08900480" w14:textId="406BDD93" w:rsidR="00663672" w:rsidRPr="00871738" w:rsidRDefault="00663672" w:rsidP="00663672">
      <w:pPr>
        <w:rPr>
          <w:b/>
          <w:i/>
        </w:rPr>
      </w:pPr>
      <w:bookmarkStart w:id="8" w:name="_Hlk47724085"/>
      <w:r w:rsidRPr="00871738">
        <w:rPr>
          <w:b/>
          <w:i/>
          <w:u w:val="single"/>
        </w:rPr>
        <w:t xml:space="preserve">Proposal </w:t>
      </w:r>
      <w:r w:rsidR="00221062" w:rsidRPr="00871738">
        <w:rPr>
          <w:b/>
          <w:i/>
          <w:u w:val="single"/>
        </w:rPr>
        <w:t>3</w:t>
      </w:r>
      <w:r w:rsidRPr="00871738">
        <w:rPr>
          <w:b/>
          <w:i/>
          <w:u w:val="single"/>
        </w:rPr>
        <w:t>:</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18094B90" w14:textId="77777777" w:rsidR="00663672" w:rsidRPr="00871738" w:rsidRDefault="00663672" w:rsidP="003F411E">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t>The request can be triggered due to UE autonomous update its Rx beam.</w:t>
      </w:r>
    </w:p>
    <w:bookmarkEnd w:id="8"/>
    <w:p w14:paraId="7BD88809" w14:textId="7B6A2977" w:rsidR="00663672" w:rsidRPr="00871738" w:rsidRDefault="00663672" w:rsidP="00663672">
      <w:pPr>
        <w:pStyle w:val="Heading1"/>
        <w:rPr>
          <w:lang w:eastAsia="zh-CN"/>
        </w:rPr>
      </w:pPr>
      <w:r w:rsidRPr="00871738">
        <w:rPr>
          <w:lang w:val="en-US" w:eastAsia="zh-CN"/>
        </w:rPr>
        <w:lastRenderedPageBreak/>
        <w:t>Case 1: Channel/interference measurement for new CSI reporting</w:t>
      </w:r>
    </w:p>
    <w:p w14:paraId="6875BAD6" w14:textId="128B18A1" w:rsidR="00474DDC" w:rsidRPr="00871738" w:rsidRDefault="00AE205B" w:rsidP="00474DDC">
      <w:pPr>
        <w:pStyle w:val="Heading2"/>
        <w:rPr>
          <w:lang w:eastAsia="zh-CN"/>
        </w:rPr>
      </w:pPr>
      <w:bookmarkStart w:id="9" w:name="_Hlk53935815"/>
      <w:r w:rsidRPr="00871738">
        <w:rPr>
          <w:lang w:eastAsia="zh-CN"/>
        </w:rPr>
        <w:t xml:space="preserve">Report </w:t>
      </w:r>
      <w:r w:rsidR="00474DDC" w:rsidRPr="00871738">
        <w:rPr>
          <w:lang w:eastAsia="zh-CN"/>
        </w:rPr>
        <w:t xml:space="preserve">CSI </w:t>
      </w:r>
      <w:r w:rsidR="00F43732" w:rsidRPr="00871738">
        <w:rPr>
          <w:lang w:eastAsia="zh-CN"/>
        </w:rPr>
        <w:t>coherence/</w:t>
      </w:r>
      <w:r w:rsidR="00474DDC" w:rsidRPr="00871738">
        <w:rPr>
          <w:lang w:eastAsia="zh-CN"/>
        </w:rPr>
        <w:t xml:space="preserve">expiration time </w:t>
      </w:r>
    </w:p>
    <w:bookmarkEnd w:id="9"/>
    <w:p w14:paraId="53A592D4" w14:textId="716463BA" w:rsidR="0092796B" w:rsidRPr="00871738" w:rsidRDefault="00D77274" w:rsidP="00663672">
      <w:pPr>
        <w:rPr>
          <w:lang w:val="en-GB" w:eastAsia="zh-CN"/>
        </w:rPr>
      </w:pPr>
      <w:r w:rsidRPr="00871738">
        <w:rPr>
          <w:lang w:val="en-GB" w:eastAsia="zh-CN"/>
        </w:rPr>
        <w:t xml:space="preserve">In </w:t>
      </w:r>
      <w:r w:rsidR="0005007A" w:rsidRPr="00871738">
        <w:rPr>
          <w:lang w:val="en-GB" w:eastAsia="zh-CN"/>
        </w:rPr>
        <w:t xml:space="preserve">a wireless system supporting </w:t>
      </w:r>
      <w:r w:rsidRPr="00871738">
        <w:rPr>
          <w:lang w:val="en-GB" w:eastAsia="zh-CN"/>
        </w:rPr>
        <w:t xml:space="preserve">URLLC </w:t>
      </w:r>
      <w:r w:rsidR="0005007A" w:rsidRPr="00871738">
        <w:rPr>
          <w:lang w:val="en-GB" w:eastAsia="zh-CN"/>
        </w:rPr>
        <w:t>services</w:t>
      </w:r>
      <w:r w:rsidRPr="00871738">
        <w:rPr>
          <w:lang w:val="en-GB" w:eastAsia="zh-CN"/>
        </w:rPr>
        <w:t>, due to fast change of</w:t>
      </w:r>
      <w:r w:rsidR="0005007A" w:rsidRPr="00871738">
        <w:rPr>
          <w:lang w:val="en-GB" w:eastAsia="zh-CN"/>
        </w:rPr>
        <w:t xml:space="preserve"> channel status and interference (especially interference), CSI reports aging is a </w:t>
      </w:r>
      <w:r w:rsidR="00CD0BA8" w:rsidRPr="00871738">
        <w:rPr>
          <w:lang w:val="en-GB" w:eastAsia="zh-CN"/>
        </w:rPr>
        <w:t>critical</w:t>
      </w:r>
      <w:r w:rsidR="0005007A" w:rsidRPr="00871738">
        <w:rPr>
          <w:lang w:val="en-GB" w:eastAsia="zh-CN"/>
        </w:rPr>
        <w:t xml:space="preserve"> issue which needs to be </w:t>
      </w:r>
      <w:r w:rsidR="004005F3" w:rsidRPr="00871738">
        <w:rPr>
          <w:lang w:val="en-GB" w:eastAsia="zh-CN"/>
        </w:rPr>
        <w:t>addressed</w:t>
      </w:r>
      <w:r w:rsidR="0005007A" w:rsidRPr="00871738">
        <w:rPr>
          <w:lang w:val="en-GB" w:eastAsia="zh-CN"/>
        </w:rPr>
        <w:t xml:space="preserve"> to preserve the quality of URLLC services. </w:t>
      </w:r>
      <w:r w:rsidR="0092796B" w:rsidRPr="00871738">
        <w:rPr>
          <w:lang w:val="en-GB" w:eastAsia="zh-CN"/>
        </w:rPr>
        <w:t>On high level, t</w:t>
      </w:r>
      <w:r w:rsidR="0005007A" w:rsidRPr="00871738">
        <w:rPr>
          <w:lang w:val="en-GB" w:eastAsia="zh-CN"/>
        </w:rPr>
        <w:t xml:space="preserve">here are two approaches to resolve the CSI aging issue. </w:t>
      </w:r>
    </w:p>
    <w:p w14:paraId="71FCA717" w14:textId="361672BD" w:rsidR="0092796B" w:rsidRPr="00871738" w:rsidRDefault="0005007A" w:rsidP="00663672">
      <w:pPr>
        <w:rPr>
          <w:lang w:val="en-GB" w:eastAsia="zh-CN"/>
        </w:rPr>
      </w:pPr>
      <w:r w:rsidRPr="00871738">
        <w:rPr>
          <w:lang w:val="en-GB" w:eastAsia="zh-CN"/>
        </w:rPr>
        <w:t xml:space="preserve">One approach </w:t>
      </w:r>
      <w:r w:rsidR="0092796B" w:rsidRPr="00871738">
        <w:rPr>
          <w:lang w:val="en-GB" w:eastAsia="zh-CN"/>
        </w:rPr>
        <w:t>combats with the CSI aging</w:t>
      </w:r>
      <w:r w:rsidRPr="00871738">
        <w:rPr>
          <w:lang w:val="en-GB" w:eastAsia="zh-CN"/>
        </w:rPr>
        <w:t xml:space="preserve"> by predicting the future channel status and interference level by explor</w:t>
      </w:r>
      <w:r w:rsidR="00F024F6" w:rsidRPr="00871738">
        <w:rPr>
          <w:lang w:val="en-GB" w:eastAsia="zh-CN"/>
        </w:rPr>
        <w:t>ing</w:t>
      </w:r>
      <w:r w:rsidRPr="00871738">
        <w:rPr>
          <w:lang w:val="en-GB" w:eastAsia="zh-CN"/>
        </w:rPr>
        <w:t xml:space="preserve"> the autocorrelation of pas</w:t>
      </w:r>
      <w:r w:rsidR="00F024F6" w:rsidRPr="00871738">
        <w:rPr>
          <w:lang w:val="en-GB" w:eastAsia="zh-CN"/>
        </w:rPr>
        <w:t>t</w:t>
      </w:r>
      <w:r w:rsidRPr="00871738">
        <w:rPr>
          <w:lang w:val="en-GB" w:eastAsia="zh-CN"/>
        </w:rPr>
        <w:t xml:space="preserve"> measured channel and interference, with the assumption that the channel and interference are (approximately) stationary random process</w:t>
      </w:r>
      <w:r w:rsidR="00F024F6" w:rsidRPr="00871738">
        <w:rPr>
          <w:lang w:val="en-GB" w:eastAsia="zh-CN"/>
        </w:rPr>
        <w:t>es</w:t>
      </w:r>
      <w:r w:rsidRPr="00871738">
        <w:rPr>
          <w:lang w:val="en-GB" w:eastAsia="zh-CN"/>
        </w:rPr>
        <w:t xml:space="preserve">, where the stationarity at least holds in a period of time. </w:t>
      </w:r>
      <w:r w:rsidR="0092796B" w:rsidRPr="00871738">
        <w:rPr>
          <w:lang w:val="en-GB" w:eastAsia="zh-CN"/>
        </w:rPr>
        <w:t xml:space="preserve">The details of this approach </w:t>
      </w:r>
      <w:r w:rsidR="00AE205B" w:rsidRPr="00871738">
        <w:rPr>
          <w:lang w:val="en-GB" w:eastAsia="zh-CN"/>
        </w:rPr>
        <w:t>are</w:t>
      </w:r>
      <w:r w:rsidR="0092796B" w:rsidRPr="00871738">
        <w:rPr>
          <w:lang w:val="en-GB" w:eastAsia="zh-CN"/>
        </w:rPr>
        <w:t xml:space="preserve"> given in Section </w:t>
      </w:r>
      <w:r w:rsidR="00C94101" w:rsidRPr="00871738">
        <w:rPr>
          <w:lang w:val="en-GB" w:eastAsia="zh-CN"/>
        </w:rPr>
        <w:fldChar w:fldCharType="begin"/>
      </w:r>
      <w:r w:rsidR="00C94101" w:rsidRPr="00871738">
        <w:rPr>
          <w:lang w:val="en-GB" w:eastAsia="zh-CN"/>
        </w:rPr>
        <w:instrText xml:space="preserve"> REF _Ref54123271 \r \h  \* MERGEFORMAT </w:instrText>
      </w:r>
      <w:r w:rsidR="00C94101" w:rsidRPr="00871738">
        <w:rPr>
          <w:lang w:val="en-GB" w:eastAsia="zh-CN"/>
        </w:rPr>
      </w:r>
      <w:r w:rsidR="00C94101" w:rsidRPr="00871738">
        <w:rPr>
          <w:lang w:val="en-GB" w:eastAsia="zh-CN"/>
        </w:rPr>
        <w:fldChar w:fldCharType="separate"/>
      </w:r>
      <w:r w:rsidR="001B72A9">
        <w:rPr>
          <w:lang w:val="en-GB" w:eastAsia="zh-CN"/>
        </w:rPr>
        <w:t>3.2</w:t>
      </w:r>
      <w:r w:rsidR="00C94101" w:rsidRPr="00871738">
        <w:rPr>
          <w:lang w:val="en-GB" w:eastAsia="zh-CN"/>
        </w:rPr>
        <w:fldChar w:fldCharType="end"/>
      </w:r>
      <w:r w:rsidR="0092796B" w:rsidRPr="00871738">
        <w:rPr>
          <w:lang w:val="en-GB" w:eastAsia="zh-CN"/>
        </w:rPr>
        <w:t xml:space="preserve">. </w:t>
      </w:r>
    </w:p>
    <w:p w14:paraId="48E30E7E" w14:textId="4351D38C" w:rsidR="00663672" w:rsidRPr="00871738" w:rsidRDefault="0005007A" w:rsidP="00663672">
      <w:pPr>
        <w:rPr>
          <w:lang w:val="en-GB" w:eastAsia="zh-CN"/>
        </w:rPr>
      </w:pPr>
      <w:r w:rsidRPr="00871738">
        <w:rPr>
          <w:lang w:val="en-GB" w:eastAsia="zh-CN"/>
        </w:rPr>
        <w:t xml:space="preserve">Another approach </w:t>
      </w:r>
      <w:r w:rsidR="0092796B" w:rsidRPr="00871738">
        <w:rPr>
          <w:lang w:val="en-GB" w:eastAsia="zh-CN"/>
        </w:rPr>
        <w:t xml:space="preserve">does not </w:t>
      </w:r>
      <w:r w:rsidR="00610D85" w:rsidRPr="00871738">
        <w:rPr>
          <w:lang w:val="en-GB" w:eastAsia="zh-CN"/>
        </w:rPr>
        <w:t>address</w:t>
      </w:r>
      <w:r w:rsidR="0092796B" w:rsidRPr="00871738">
        <w:rPr>
          <w:lang w:val="en-GB" w:eastAsia="zh-CN"/>
        </w:rPr>
        <w:t xml:space="preserve"> </w:t>
      </w:r>
      <w:r w:rsidR="00AE5E9F" w:rsidRPr="00871738">
        <w:rPr>
          <w:lang w:val="en-GB" w:eastAsia="zh-CN"/>
        </w:rPr>
        <w:t>or mitigate the</w:t>
      </w:r>
      <w:r w:rsidR="0092796B" w:rsidRPr="00871738">
        <w:rPr>
          <w:lang w:val="en-GB" w:eastAsia="zh-CN"/>
        </w:rPr>
        <w:t xml:space="preserve"> CSI aging</w:t>
      </w:r>
      <w:r w:rsidRPr="00871738">
        <w:rPr>
          <w:lang w:val="en-GB" w:eastAsia="zh-CN"/>
        </w:rPr>
        <w:t xml:space="preserve">. </w:t>
      </w:r>
      <w:r w:rsidR="0092796B" w:rsidRPr="00871738">
        <w:rPr>
          <w:lang w:val="en-GB" w:eastAsia="zh-CN"/>
        </w:rPr>
        <w:t>Instead</w:t>
      </w:r>
      <w:r w:rsidRPr="00871738">
        <w:rPr>
          <w:lang w:val="en-GB" w:eastAsia="zh-CN"/>
        </w:rPr>
        <w:t xml:space="preserve">, </w:t>
      </w:r>
      <w:r w:rsidR="0092796B" w:rsidRPr="00871738">
        <w:rPr>
          <w:lang w:val="en-GB" w:eastAsia="zh-CN"/>
        </w:rPr>
        <w:t>this approach admits that</w:t>
      </w:r>
      <w:r w:rsidRPr="00871738">
        <w:rPr>
          <w:lang w:val="en-GB" w:eastAsia="zh-CN"/>
        </w:rPr>
        <w:t xml:space="preserve"> the CSI </w:t>
      </w:r>
      <w:r w:rsidR="0092796B" w:rsidRPr="00871738">
        <w:rPr>
          <w:lang w:val="en-GB" w:eastAsia="zh-CN"/>
        </w:rPr>
        <w:t xml:space="preserve">is </w:t>
      </w:r>
      <w:r w:rsidRPr="00871738">
        <w:rPr>
          <w:lang w:val="en-GB" w:eastAsia="zh-CN"/>
        </w:rPr>
        <w:t xml:space="preserve">aging very fast and </w:t>
      </w:r>
      <w:r w:rsidR="0092796B" w:rsidRPr="00871738">
        <w:rPr>
          <w:lang w:val="en-GB" w:eastAsia="zh-CN"/>
        </w:rPr>
        <w:t xml:space="preserve">live with it. However, in this approach, a UE </w:t>
      </w:r>
      <w:r w:rsidRPr="00871738">
        <w:rPr>
          <w:lang w:val="en-GB" w:eastAsia="zh-CN"/>
        </w:rPr>
        <w:t>inform</w:t>
      </w:r>
      <w:r w:rsidR="000A4C81" w:rsidRPr="00871738">
        <w:rPr>
          <w:lang w:val="en-GB" w:eastAsia="zh-CN"/>
        </w:rPr>
        <w:t>s</w:t>
      </w:r>
      <w:r w:rsidR="0092796B" w:rsidRPr="00871738">
        <w:rPr>
          <w:lang w:val="en-GB" w:eastAsia="zh-CN"/>
        </w:rPr>
        <w:t xml:space="preserve"> the base station</w:t>
      </w:r>
      <w:r w:rsidRPr="00871738">
        <w:rPr>
          <w:lang w:val="en-GB" w:eastAsia="zh-CN"/>
        </w:rPr>
        <w:t xml:space="preserve"> </w:t>
      </w:r>
      <w:r w:rsidR="000A4C81" w:rsidRPr="00871738">
        <w:rPr>
          <w:lang w:val="en-GB" w:eastAsia="zh-CN"/>
        </w:rPr>
        <w:t>of</w:t>
      </w:r>
      <w:r w:rsidRPr="00871738">
        <w:rPr>
          <w:lang w:val="en-GB" w:eastAsia="zh-CN"/>
        </w:rPr>
        <w:t xml:space="preserve"> an expiration time associated with </w:t>
      </w:r>
      <w:r w:rsidR="0092796B" w:rsidRPr="00871738">
        <w:rPr>
          <w:lang w:val="en-GB" w:eastAsia="zh-CN"/>
        </w:rPr>
        <w:t>each</w:t>
      </w:r>
      <w:r w:rsidRPr="00871738">
        <w:rPr>
          <w:lang w:val="en-GB" w:eastAsia="zh-CN"/>
        </w:rPr>
        <w:t xml:space="preserve"> CSI report</w:t>
      </w:r>
      <w:r w:rsidR="0092796B" w:rsidRPr="00871738">
        <w:rPr>
          <w:lang w:val="en-GB" w:eastAsia="zh-CN"/>
        </w:rPr>
        <w:t xml:space="preserve">. Upon receiving a CSI with its expiration time indicated, a reasonable base station can utilize the CSI report until it is expired, as illustrated in </w:t>
      </w:r>
      <w:r w:rsidR="0092796B" w:rsidRPr="00871738">
        <w:rPr>
          <w:lang w:val="en-GB" w:eastAsia="zh-CN"/>
        </w:rPr>
        <w:fldChar w:fldCharType="begin"/>
      </w:r>
      <w:r w:rsidR="0092796B" w:rsidRPr="00871738">
        <w:rPr>
          <w:lang w:val="en-GB" w:eastAsia="zh-CN"/>
        </w:rPr>
        <w:instrText xml:space="preserve"> REF _Ref53935702 \h  \* MERGEFORMAT </w:instrText>
      </w:r>
      <w:r w:rsidR="0092796B" w:rsidRPr="00871738">
        <w:rPr>
          <w:lang w:val="en-GB" w:eastAsia="zh-CN"/>
        </w:rPr>
      </w:r>
      <w:r w:rsidR="0092796B" w:rsidRPr="00871738">
        <w:rPr>
          <w:lang w:val="en-GB" w:eastAsia="zh-CN"/>
        </w:rPr>
        <w:fldChar w:fldCharType="separate"/>
      </w:r>
      <w:r w:rsidR="001B72A9" w:rsidRPr="001B72A9">
        <w:rPr>
          <w:b/>
          <w:bCs/>
        </w:rPr>
        <w:t>Figure</w:t>
      </w:r>
      <w:r w:rsidR="001B72A9" w:rsidRPr="00871738">
        <w:t xml:space="preserve"> </w:t>
      </w:r>
      <w:r w:rsidR="001B72A9">
        <w:rPr>
          <w:noProof/>
        </w:rPr>
        <w:t>2</w:t>
      </w:r>
      <w:r w:rsidR="0092796B" w:rsidRPr="00871738">
        <w:rPr>
          <w:lang w:val="en-GB" w:eastAsia="zh-CN"/>
        </w:rPr>
        <w:fldChar w:fldCharType="end"/>
      </w:r>
      <w:r w:rsidR="0092796B" w:rsidRPr="00871738">
        <w:rPr>
          <w:lang w:val="en-GB" w:eastAsia="zh-CN"/>
        </w:rPr>
        <w:t xml:space="preserve">. </w:t>
      </w:r>
      <w:r w:rsidR="00AE205B" w:rsidRPr="00871738">
        <w:rPr>
          <w:lang w:val="en-GB" w:eastAsia="zh-CN"/>
        </w:rPr>
        <w:t xml:space="preserve">If there is no updated CSI report received before the most recent CSI </w:t>
      </w:r>
      <w:r w:rsidR="000A4C81" w:rsidRPr="00871738">
        <w:rPr>
          <w:lang w:val="en-GB" w:eastAsia="zh-CN"/>
        </w:rPr>
        <w:t xml:space="preserve">is </w:t>
      </w:r>
      <w:r w:rsidR="00AE205B" w:rsidRPr="00871738">
        <w:rPr>
          <w:lang w:val="en-GB" w:eastAsia="zh-CN"/>
        </w:rPr>
        <w:t>expire</w:t>
      </w:r>
      <w:r w:rsidR="000A4C81" w:rsidRPr="00871738">
        <w:rPr>
          <w:lang w:val="en-GB" w:eastAsia="zh-CN"/>
        </w:rPr>
        <w:t>d</w:t>
      </w:r>
      <w:r w:rsidR="00AE205B" w:rsidRPr="00871738">
        <w:rPr>
          <w:lang w:val="en-GB" w:eastAsia="zh-CN"/>
        </w:rPr>
        <w:t xml:space="preserve">, a reasonable </w:t>
      </w:r>
      <w:r w:rsidR="000E0493" w:rsidRPr="00871738">
        <w:rPr>
          <w:lang w:val="en-GB" w:eastAsia="zh-CN"/>
        </w:rPr>
        <w:t>base station</w:t>
      </w:r>
      <w:r w:rsidR="00AE205B" w:rsidRPr="00871738">
        <w:rPr>
          <w:lang w:val="en-GB" w:eastAsia="zh-CN"/>
        </w:rPr>
        <w:t xml:space="preserve"> should use </w:t>
      </w:r>
      <w:r w:rsidR="000A4C81" w:rsidRPr="00871738">
        <w:rPr>
          <w:lang w:val="en-GB" w:eastAsia="zh-CN"/>
        </w:rPr>
        <w:t xml:space="preserve">a </w:t>
      </w:r>
      <w:r w:rsidR="00AE205B" w:rsidRPr="00871738">
        <w:rPr>
          <w:lang w:val="en-GB" w:eastAsia="zh-CN"/>
        </w:rPr>
        <w:t>default conservative transmission method to guarantee reliability, such as us</w:t>
      </w:r>
      <w:r w:rsidR="000A4C81" w:rsidRPr="00871738">
        <w:rPr>
          <w:lang w:val="en-GB" w:eastAsia="zh-CN"/>
        </w:rPr>
        <w:t>ing</w:t>
      </w:r>
      <w:r w:rsidR="00AE205B" w:rsidRPr="00871738">
        <w:rPr>
          <w:lang w:val="en-GB" w:eastAsia="zh-CN"/>
        </w:rPr>
        <w:t xml:space="preserve"> </w:t>
      </w:r>
      <w:r w:rsidR="000A4C81" w:rsidRPr="00871738">
        <w:rPr>
          <w:lang w:val="en-GB" w:eastAsia="zh-CN"/>
        </w:rPr>
        <w:t>the</w:t>
      </w:r>
      <w:r w:rsidR="00AE205B" w:rsidRPr="00871738">
        <w:rPr>
          <w:lang w:val="en-GB" w:eastAsia="zh-CN"/>
        </w:rPr>
        <w:t xml:space="preserve"> smallest MCS, </w:t>
      </w:r>
      <w:r w:rsidR="000A4C81" w:rsidRPr="00871738">
        <w:rPr>
          <w:lang w:val="en-GB" w:eastAsia="zh-CN"/>
        </w:rPr>
        <w:t xml:space="preserve">the </w:t>
      </w:r>
      <w:r w:rsidR="00AE205B" w:rsidRPr="00871738">
        <w:rPr>
          <w:lang w:val="en-GB" w:eastAsia="zh-CN"/>
        </w:rPr>
        <w:t>max Tx power, apply</w:t>
      </w:r>
      <w:r w:rsidR="000A4C81" w:rsidRPr="00871738">
        <w:rPr>
          <w:lang w:val="en-GB" w:eastAsia="zh-CN"/>
        </w:rPr>
        <w:t>ing</w:t>
      </w:r>
      <w:r w:rsidR="00AE205B" w:rsidRPr="00871738">
        <w:rPr>
          <w:lang w:val="en-GB" w:eastAsia="zh-CN"/>
        </w:rPr>
        <w:t xml:space="preserve"> </w:t>
      </w:r>
      <w:r w:rsidR="000A4C81" w:rsidRPr="00871738">
        <w:rPr>
          <w:lang w:val="en-GB" w:eastAsia="zh-CN"/>
        </w:rPr>
        <w:t>a</w:t>
      </w:r>
      <w:r w:rsidR="00AE205B" w:rsidRPr="00871738">
        <w:rPr>
          <w:lang w:val="en-GB" w:eastAsia="zh-CN"/>
        </w:rPr>
        <w:t xml:space="preserve"> Tx antenna diversity</w:t>
      </w:r>
      <w:r w:rsidR="004A30CB" w:rsidRPr="00871738">
        <w:rPr>
          <w:lang w:val="en-GB" w:eastAsia="zh-CN"/>
        </w:rPr>
        <w:t xml:space="preserve"> scheme</w:t>
      </w:r>
      <w:r w:rsidR="00AE205B" w:rsidRPr="00871738">
        <w:rPr>
          <w:lang w:val="en-GB" w:eastAsia="zh-CN"/>
        </w:rPr>
        <w:t xml:space="preserve">, etc.  </w:t>
      </w:r>
    </w:p>
    <w:p w14:paraId="2C28F807" w14:textId="26DC4928" w:rsidR="003B7244" w:rsidRPr="00871738" w:rsidRDefault="003B7244" w:rsidP="00663672">
      <w:pPr>
        <w:rPr>
          <w:lang w:val="en-GB" w:eastAsia="zh-CN"/>
        </w:rPr>
      </w:pPr>
      <w:r w:rsidRPr="00871738">
        <w:rPr>
          <w:lang w:val="en-GB" w:eastAsia="zh-CN"/>
        </w:rPr>
        <w:t>One might argue that base station can figure out the CSI expiration time by explor</w:t>
      </w:r>
      <w:r w:rsidR="0025163C" w:rsidRPr="00871738">
        <w:rPr>
          <w:lang w:val="en-GB" w:eastAsia="zh-CN"/>
        </w:rPr>
        <w:t>ing</w:t>
      </w:r>
      <w:r w:rsidRPr="00871738">
        <w:rPr>
          <w:lang w:val="en-GB" w:eastAsia="zh-CN"/>
        </w:rPr>
        <w:t xml:space="preserve"> the history of CSI reports without </w:t>
      </w:r>
      <w:r w:rsidR="0025163C" w:rsidRPr="00871738">
        <w:rPr>
          <w:lang w:val="en-GB" w:eastAsia="zh-CN"/>
        </w:rPr>
        <w:t xml:space="preserve">the </w:t>
      </w:r>
      <w:r w:rsidRPr="00871738">
        <w:rPr>
          <w:lang w:val="en-GB" w:eastAsia="zh-CN"/>
        </w:rPr>
        <w:t>UE explicit</w:t>
      </w:r>
      <w:r w:rsidR="0025163C" w:rsidRPr="00871738">
        <w:rPr>
          <w:lang w:val="en-GB" w:eastAsia="zh-CN"/>
        </w:rPr>
        <w:t>ly</w:t>
      </w:r>
      <w:r w:rsidRPr="00871738">
        <w:rPr>
          <w:lang w:val="en-GB" w:eastAsia="zh-CN"/>
        </w:rPr>
        <w:t xml:space="preserve"> report</w:t>
      </w:r>
      <w:r w:rsidR="0025163C" w:rsidRPr="00871738">
        <w:rPr>
          <w:lang w:val="en-GB" w:eastAsia="zh-CN"/>
        </w:rPr>
        <w:t>ing</w:t>
      </w:r>
      <w:r w:rsidRPr="00871738">
        <w:rPr>
          <w:lang w:val="en-GB" w:eastAsia="zh-CN"/>
        </w:rPr>
        <w:t xml:space="preserve"> the expiration time. This might be true for eMBB services. But it is not true for URLLC service</w:t>
      </w:r>
      <w:r w:rsidR="0025163C" w:rsidRPr="00871738">
        <w:rPr>
          <w:lang w:val="en-GB" w:eastAsia="zh-CN"/>
        </w:rPr>
        <w:t>s</w:t>
      </w:r>
      <w:r w:rsidRPr="00871738">
        <w:rPr>
          <w:lang w:val="en-GB" w:eastAsia="zh-CN"/>
        </w:rPr>
        <w:t xml:space="preserve">. One should notice that </w:t>
      </w:r>
      <w:r w:rsidR="0025163C" w:rsidRPr="00871738">
        <w:rPr>
          <w:lang w:val="en-GB" w:eastAsia="zh-CN"/>
        </w:rPr>
        <w:t>for</w:t>
      </w:r>
      <w:r w:rsidRPr="00871738">
        <w:rPr>
          <w:lang w:val="en-GB" w:eastAsia="zh-CN"/>
        </w:rPr>
        <w:t xml:space="preserve"> a system operating at frequencies below 6</w:t>
      </w:r>
      <w:r w:rsidR="0025163C" w:rsidRPr="00871738">
        <w:rPr>
          <w:lang w:val="en-GB" w:eastAsia="zh-CN"/>
        </w:rPr>
        <w:t xml:space="preserve"> </w:t>
      </w:r>
      <w:r w:rsidRPr="00871738">
        <w:rPr>
          <w:lang w:val="en-GB" w:eastAsia="zh-CN"/>
        </w:rPr>
        <w:t xml:space="preserve">GHz and consisted of users carrying URLLC traffic, interference is normally the major contributor to CSI aging. In many URLLC services, it is reasonable to assume </w:t>
      </w:r>
      <w:r w:rsidR="0025163C" w:rsidRPr="00871738">
        <w:rPr>
          <w:lang w:val="en-GB" w:eastAsia="zh-CN"/>
        </w:rPr>
        <w:t xml:space="preserve">that </w:t>
      </w:r>
      <w:r w:rsidRPr="00871738">
        <w:rPr>
          <w:lang w:val="en-GB" w:eastAsia="zh-CN"/>
        </w:rPr>
        <w:t xml:space="preserve">the channel is relatively stable while the interference varies much faster than channel. To derive CSI expiration time, one must know the interference variation. With today’s CSI framework, only UE have the full knowledge </w:t>
      </w:r>
      <w:r w:rsidR="0025163C" w:rsidRPr="00871738">
        <w:rPr>
          <w:lang w:val="en-GB" w:eastAsia="zh-CN"/>
        </w:rPr>
        <w:t>and access</w:t>
      </w:r>
      <w:r w:rsidRPr="00871738">
        <w:rPr>
          <w:lang w:val="en-GB" w:eastAsia="zh-CN"/>
        </w:rPr>
        <w:t xml:space="preserve"> </w:t>
      </w:r>
      <w:r w:rsidR="0025163C" w:rsidRPr="00871738">
        <w:rPr>
          <w:lang w:val="en-GB" w:eastAsia="zh-CN"/>
        </w:rPr>
        <w:t>to</w:t>
      </w:r>
      <w:r w:rsidRPr="00871738">
        <w:rPr>
          <w:lang w:val="en-GB" w:eastAsia="zh-CN"/>
        </w:rPr>
        <w:t xml:space="preserve"> interference measurement</w:t>
      </w:r>
      <w:r w:rsidR="0025163C" w:rsidRPr="00871738">
        <w:rPr>
          <w:lang w:val="en-GB" w:eastAsia="zh-CN"/>
        </w:rPr>
        <w:t>s</w:t>
      </w:r>
      <w:r w:rsidR="007D17D2" w:rsidRPr="00871738">
        <w:rPr>
          <w:lang w:val="en-GB" w:eastAsia="zh-CN"/>
        </w:rPr>
        <w:t xml:space="preserve"> and variations</w:t>
      </w:r>
      <w:r w:rsidRPr="00871738">
        <w:rPr>
          <w:lang w:val="en-GB" w:eastAsia="zh-CN"/>
        </w:rPr>
        <w:t xml:space="preserve">, while base station does have access to the full knowledge </w:t>
      </w:r>
      <w:r w:rsidR="0025163C" w:rsidRPr="00871738">
        <w:rPr>
          <w:lang w:val="en-GB" w:eastAsia="zh-CN"/>
        </w:rPr>
        <w:t xml:space="preserve">regarding the </w:t>
      </w:r>
      <w:r w:rsidRPr="00871738">
        <w:rPr>
          <w:lang w:val="en-GB" w:eastAsia="zh-CN"/>
        </w:rPr>
        <w:t xml:space="preserve">interference variations. Base station might be able to infer partial knowledge of interference. But it still does not </w:t>
      </w:r>
      <w:r w:rsidR="009F23C7" w:rsidRPr="00871738">
        <w:rPr>
          <w:lang w:val="en-GB" w:eastAsia="zh-CN"/>
        </w:rPr>
        <w:t>have access to</w:t>
      </w:r>
      <w:r w:rsidRPr="00871738">
        <w:rPr>
          <w:lang w:val="en-GB" w:eastAsia="zh-CN"/>
        </w:rPr>
        <w:t xml:space="preserve"> all the interference information such as </w:t>
      </w:r>
      <w:r w:rsidR="009F23C7" w:rsidRPr="00871738">
        <w:rPr>
          <w:lang w:val="en-GB" w:eastAsia="zh-CN"/>
        </w:rPr>
        <w:t>interference-plus-noise covariance</w:t>
      </w:r>
      <w:r w:rsidRPr="00871738">
        <w:rPr>
          <w:lang w:val="en-GB" w:eastAsia="zh-CN"/>
        </w:rPr>
        <w:t xml:space="preserve"> matrix</w:t>
      </w:r>
      <w:r w:rsidR="009F23C7" w:rsidRPr="00871738">
        <w:rPr>
          <w:lang w:val="en-GB" w:eastAsia="zh-CN"/>
        </w:rPr>
        <w:t xml:space="preserve"> measured by UE’s receiver, i.e., </w:t>
      </w:r>
      <w:proofErr w:type="spellStart"/>
      <w:r w:rsidRPr="00871738">
        <w:rPr>
          <w:lang w:val="en-GB" w:eastAsia="zh-CN"/>
        </w:rPr>
        <w:t>Rnn</w:t>
      </w:r>
      <w:proofErr w:type="spellEnd"/>
      <w:r w:rsidR="009F23C7" w:rsidRPr="00871738">
        <w:rPr>
          <w:lang w:val="en-GB" w:eastAsia="zh-CN"/>
        </w:rPr>
        <w:t xml:space="preserve"> </w:t>
      </w:r>
      <w:r w:rsidRPr="00871738">
        <w:rPr>
          <w:lang w:val="en-GB" w:eastAsia="zh-CN"/>
        </w:rPr>
        <w:t xml:space="preserve">matrix. Therefore, it is more appropriate to let UE derive and report the expiration time, while base station can set up the performance requirement such as correlation level. Another reason </w:t>
      </w:r>
      <w:r w:rsidR="00F012B6" w:rsidRPr="00871738">
        <w:rPr>
          <w:lang w:val="en-GB" w:eastAsia="zh-CN"/>
        </w:rPr>
        <w:t xml:space="preserve">that the </w:t>
      </w:r>
      <w:r w:rsidRPr="00871738">
        <w:rPr>
          <w:lang w:val="en-GB" w:eastAsia="zh-CN"/>
        </w:rPr>
        <w:t xml:space="preserve">base station cannot estimate CSI expiration time correctly is that base station can only sample the CSI from time to time (either </w:t>
      </w:r>
      <w:proofErr w:type="spellStart"/>
      <w:r w:rsidR="00F012B6" w:rsidRPr="00871738">
        <w:rPr>
          <w:lang w:val="en-GB" w:eastAsia="zh-CN"/>
        </w:rPr>
        <w:t>a</w:t>
      </w:r>
      <w:r w:rsidRPr="00871738">
        <w:rPr>
          <w:lang w:val="en-GB" w:eastAsia="zh-CN"/>
        </w:rPr>
        <w:t>periodically</w:t>
      </w:r>
      <w:proofErr w:type="spellEnd"/>
      <w:r w:rsidRPr="00871738">
        <w:rPr>
          <w:lang w:val="en-GB" w:eastAsia="zh-CN"/>
        </w:rPr>
        <w:t xml:space="preserve"> or periodically). Base station does not know what the correct sampling rate is, i.e., </w:t>
      </w:r>
      <w:r w:rsidR="00F012B6" w:rsidRPr="00871738">
        <w:rPr>
          <w:lang w:val="en-GB" w:eastAsia="zh-CN"/>
        </w:rPr>
        <w:t>t</w:t>
      </w:r>
      <w:r w:rsidRPr="00871738">
        <w:rPr>
          <w:lang w:val="en-GB" w:eastAsia="zh-CN"/>
        </w:rPr>
        <w:t xml:space="preserve">he Nyquist sampling rate. It is </w:t>
      </w:r>
      <w:r w:rsidR="00F012B6" w:rsidRPr="00871738">
        <w:rPr>
          <w:lang w:val="en-GB" w:eastAsia="zh-CN"/>
        </w:rPr>
        <w:t>the case that the</w:t>
      </w:r>
      <w:r w:rsidRPr="00871738">
        <w:rPr>
          <w:lang w:val="en-GB" w:eastAsia="zh-CN"/>
        </w:rPr>
        <w:t xml:space="preserve"> UE who can see the unsampled CSI and derive the correct expiration time for CSI. Actually, one way to utilize the CSI expiration time at base station is to set the periodic or aperiodic CSI feedback time based on the CSI expiration time report from UE. </w:t>
      </w:r>
    </w:p>
    <w:p w14:paraId="3A3EC9CE" w14:textId="77777777" w:rsidR="003B7244" w:rsidRPr="00871738" w:rsidRDefault="003B7244" w:rsidP="003B7244">
      <w:pPr>
        <w:rPr>
          <w:lang w:val="en-GB" w:eastAsia="zh-CN"/>
        </w:rPr>
      </w:pPr>
      <w:r w:rsidRPr="00871738">
        <w:rPr>
          <w:noProof/>
          <w:lang w:val="en-GB" w:eastAsia="zh-CN"/>
        </w:rPr>
        <w:drawing>
          <wp:inline distT="0" distB="0" distL="0" distR="0" wp14:anchorId="0379ADFD" wp14:editId="6E14842C">
            <wp:extent cx="5989955" cy="170626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9955" cy="1706262"/>
                    </a:xfrm>
                    <a:prstGeom prst="rect">
                      <a:avLst/>
                    </a:prstGeom>
                    <a:noFill/>
                    <a:ln>
                      <a:noFill/>
                    </a:ln>
                  </pic:spPr>
                </pic:pic>
              </a:graphicData>
            </a:graphic>
          </wp:inline>
        </w:drawing>
      </w:r>
    </w:p>
    <w:p w14:paraId="0EB46978" w14:textId="3D115E47" w:rsidR="003B7244" w:rsidRPr="00871738" w:rsidRDefault="003B7244" w:rsidP="003B7244">
      <w:pPr>
        <w:pStyle w:val="Caption"/>
        <w:jc w:val="center"/>
        <w:rPr>
          <w:noProof/>
        </w:rPr>
      </w:pPr>
      <w:bookmarkStart w:id="10" w:name="_Ref53935702"/>
      <w:r w:rsidRPr="00871738">
        <w:t xml:space="preserve">Figure </w:t>
      </w:r>
      <w:r w:rsidR="00395644">
        <w:fldChar w:fldCharType="begin"/>
      </w:r>
      <w:r w:rsidR="00395644">
        <w:instrText xml:space="preserve"> SEQ Figure \* ARABIC </w:instrText>
      </w:r>
      <w:r w:rsidR="00395644">
        <w:fldChar w:fldCharType="separate"/>
      </w:r>
      <w:r w:rsidR="001B72A9">
        <w:rPr>
          <w:noProof/>
        </w:rPr>
        <w:t>2</w:t>
      </w:r>
      <w:r w:rsidR="00395644">
        <w:rPr>
          <w:noProof/>
        </w:rPr>
        <w:fldChar w:fldCharType="end"/>
      </w:r>
      <w:bookmarkEnd w:id="10"/>
      <w:r w:rsidRPr="00871738">
        <w:rPr>
          <w:noProof/>
        </w:rPr>
        <w:t>: An example of A-CSI report with expiration time included</w:t>
      </w:r>
    </w:p>
    <w:p w14:paraId="575A0855" w14:textId="371AFE1B" w:rsidR="009F46DB" w:rsidRPr="00871738" w:rsidRDefault="009F46DB" w:rsidP="00663672">
      <w:pPr>
        <w:rPr>
          <w:b/>
          <w:i/>
        </w:rPr>
      </w:pPr>
      <w:r w:rsidRPr="00871738">
        <w:rPr>
          <w:b/>
          <w:i/>
          <w:u w:val="single"/>
        </w:rPr>
        <w:t>Proposal 4:</w:t>
      </w:r>
      <w:r w:rsidRPr="00871738">
        <w:rPr>
          <w:b/>
          <w:i/>
        </w:rPr>
        <w:t xml:space="preserve"> Study mechanism to report CSI time domain variation/coherence/expiration information back to base station, to assist network adjust P/SP-CSI periodicity configuration or A-CSI dynamic triggering frequency.  </w:t>
      </w:r>
    </w:p>
    <w:p w14:paraId="62DE70DD" w14:textId="72885F2C" w:rsidR="00AE205B" w:rsidRPr="00871738" w:rsidRDefault="003B7244" w:rsidP="00663672">
      <w:pPr>
        <w:rPr>
          <w:lang w:val="en-GB" w:eastAsia="zh-CN"/>
        </w:rPr>
      </w:pPr>
      <w:r w:rsidRPr="00871738">
        <w:rPr>
          <w:lang w:val="en-GB" w:eastAsia="zh-CN"/>
        </w:rPr>
        <w:t xml:space="preserve">With the concept of CSI coherence/expiration time established, </w:t>
      </w:r>
      <w:r w:rsidR="006D4955" w:rsidRPr="00871738">
        <w:rPr>
          <w:lang w:val="en-GB" w:eastAsia="zh-CN"/>
        </w:rPr>
        <w:t>i</w:t>
      </w:r>
      <w:r w:rsidR="00AE205B" w:rsidRPr="00871738">
        <w:rPr>
          <w:lang w:val="en-GB" w:eastAsia="zh-CN"/>
        </w:rPr>
        <w:t xml:space="preserve">t should be further studied on how to measure CSI </w:t>
      </w:r>
      <w:r w:rsidRPr="00871738">
        <w:rPr>
          <w:lang w:val="en-GB" w:eastAsia="zh-CN"/>
        </w:rPr>
        <w:t>coherence/</w:t>
      </w:r>
      <w:r w:rsidR="00AE205B" w:rsidRPr="00871738">
        <w:rPr>
          <w:lang w:val="en-GB" w:eastAsia="zh-CN"/>
        </w:rPr>
        <w:t xml:space="preserve">expiration time. On high level, CSI expiration time can be </w:t>
      </w:r>
      <w:r w:rsidR="00CB422C" w:rsidRPr="00871738">
        <w:rPr>
          <w:lang w:val="en-GB" w:eastAsia="zh-CN"/>
        </w:rPr>
        <w:t>based on</w:t>
      </w:r>
      <w:r w:rsidR="00AE205B" w:rsidRPr="00871738">
        <w:rPr>
          <w:lang w:val="en-GB" w:eastAsia="zh-CN"/>
        </w:rPr>
        <w:t xml:space="preserve"> </w:t>
      </w:r>
      <w:r w:rsidR="00CB422C" w:rsidRPr="00871738">
        <w:rPr>
          <w:lang w:val="en-GB" w:eastAsia="zh-CN"/>
        </w:rPr>
        <w:t>CSI measurement</w:t>
      </w:r>
      <w:r w:rsidR="00651264" w:rsidRPr="00871738">
        <w:rPr>
          <w:lang w:val="en-GB" w:eastAsia="zh-CN"/>
        </w:rPr>
        <w:t xml:space="preserve">s on a set of back-to-back </w:t>
      </w:r>
      <w:r w:rsidR="00651264" w:rsidRPr="00871738">
        <w:rPr>
          <w:lang w:val="en-GB" w:eastAsia="zh-CN"/>
        </w:rPr>
        <w:lastRenderedPageBreak/>
        <w:t>CSI-RS resources (Say N CSI-RS resources)</w:t>
      </w:r>
      <w:r w:rsidR="00AE205B" w:rsidRPr="00871738">
        <w:rPr>
          <w:lang w:val="en-GB" w:eastAsia="zh-CN"/>
        </w:rPr>
        <w:t xml:space="preserve">. </w:t>
      </w:r>
      <w:r w:rsidR="00CB422C" w:rsidRPr="00871738">
        <w:rPr>
          <w:lang w:val="en-GB" w:eastAsia="zh-CN"/>
        </w:rPr>
        <w:t xml:space="preserve">UE can derive the time domain </w:t>
      </w:r>
      <w:r w:rsidR="00F565B9" w:rsidRPr="00871738">
        <w:rPr>
          <w:lang w:val="en-GB" w:eastAsia="zh-CN"/>
        </w:rPr>
        <w:t>autocorrelation</w:t>
      </w:r>
      <w:r w:rsidR="00CB422C" w:rsidRPr="00871738">
        <w:rPr>
          <w:lang w:val="en-GB" w:eastAsia="zh-CN"/>
        </w:rPr>
        <w:t xml:space="preserve"> </w:t>
      </w:r>
      <w:r w:rsidR="00651264" w:rsidRPr="00871738">
        <w:rPr>
          <w:lang w:val="en-GB" w:eastAsia="zh-CN"/>
        </w:rPr>
        <w:t>based on the N</w:t>
      </w:r>
      <w:r w:rsidR="00CB422C" w:rsidRPr="00871738">
        <w:rPr>
          <w:lang w:val="en-GB" w:eastAsia="zh-CN"/>
        </w:rPr>
        <w:t xml:space="preserve"> back-to-back CSI measure</w:t>
      </w:r>
      <w:r w:rsidR="00AF64D8" w:rsidRPr="00871738">
        <w:rPr>
          <w:lang w:val="en-GB" w:eastAsia="zh-CN"/>
        </w:rPr>
        <w:t>ments</w:t>
      </w:r>
      <w:r w:rsidR="00651264" w:rsidRPr="00871738">
        <w:rPr>
          <w:lang w:val="en-GB" w:eastAsia="zh-CN"/>
        </w:rPr>
        <w:t xml:space="preserve">. UE then </w:t>
      </w:r>
      <w:r w:rsidR="00CB422C" w:rsidRPr="00871738">
        <w:rPr>
          <w:lang w:val="en-GB" w:eastAsia="zh-CN"/>
        </w:rPr>
        <w:t>calculate</w:t>
      </w:r>
      <w:r w:rsidR="000E27B9" w:rsidRPr="00871738">
        <w:rPr>
          <w:lang w:val="en-GB" w:eastAsia="zh-CN"/>
        </w:rPr>
        <w:t>s</w:t>
      </w:r>
      <w:r w:rsidR="00CB422C" w:rsidRPr="00871738">
        <w:rPr>
          <w:lang w:val="en-GB" w:eastAsia="zh-CN"/>
        </w:rPr>
        <w:t xml:space="preserve"> the CSI expiration time, based on </w:t>
      </w:r>
      <w:r w:rsidR="00074379" w:rsidRPr="00871738">
        <w:rPr>
          <w:lang w:val="en-GB" w:eastAsia="zh-CN"/>
        </w:rPr>
        <w:t xml:space="preserve">either a mapping function defined either in RAN1 spec (which needs some extra RAN1 effort) or </w:t>
      </w:r>
      <w:r w:rsidR="00924695" w:rsidRPr="00871738">
        <w:rPr>
          <w:lang w:val="en-GB" w:eastAsia="zh-CN"/>
        </w:rPr>
        <w:t xml:space="preserve">a </w:t>
      </w:r>
      <w:r w:rsidR="00074379" w:rsidRPr="00871738">
        <w:rPr>
          <w:lang w:val="en-GB" w:eastAsia="zh-CN"/>
        </w:rPr>
        <w:t>configur</w:t>
      </w:r>
      <w:r w:rsidR="00924695" w:rsidRPr="00871738">
        <w:rPr>
          <w:lang w:val="en-GB" w:eastAsia="zh-CN"/>
        </w:rPr>
        <w:t>ation</w:t>
      </w:r>
      <w:r w:rsidR="00074379" w:rsidRPr="00871738">
        <w:rPr>
          <w:lang w:val="en-GB" w:eastAsia="zh-CN"/>
        </w:rPr>
        <w:t xml:space="preserve"> by gNB</w:t>
      </w:r>
      <w:r w:rsidR="00CB422C" w:rsidRPr="00871738">
        <w:rPr>
          <w:lang w:val="en-GB" w:eastAsia="zh-CN"/>
        </w:rPr>
        <w:t xml:space="preserve">, as illustrated </w:t>
      </w:r>
      <w:r w:rsidR="00382036" w:rsidRPr="00871738">
        <w:rPr>
          <w:lang w:val="en-GB" w:eastAsia="zh-CN"/>
        </w:rPr>
        <w:t>in</w:t>
      </w:r>
      <w:r w:rsidR="00CB422C" w:rsidRPr="00871738">
        <w:rPr>
          <w:lang w:val="en-GB" w:eastAsia="zh-CN"/>
        </w:rPr>
        <w:t xml:space="preserve"> </w:t>
      </w:r>
      <w:r w:rsidR="00CB422C" w:rsidRPr="00871738">
        <w:rPr>
          <w:lang w:val="en-GB" w:eastAsia="zh-CN"/>
        </w:rPr>
        <w:fldChar w:fldCharType="begin"/>
      </w:r>
      <w:r w:rsidR="00CB422C" w:rsidRPr="00871738">
        <w:rPr>
          <w:lang w:val="en-GB" w:eastAsia="zh-CN"/>
        </w:rPr>
        <w:instrText xml:space="preserve"> REF _Ref53936641 \h  \* MERGEFORMAT </w:instrText>
      </w:r>
      <w:r w:rsidR="00CB422C" w:rsidRPr="00871738">
        <w:rPr>
          <w:lang w:val="en-GB" w:eastAsia="zh-CN"/>
        </w:rPr>
      </w:r>
      <w:r w:rsidR="00CB422C" w:rsidRPr="00871738">
        <w:rPr>
          <w:lang w:val="en-GB" w:eastAsia="zh-CN"/>
        </w:rPr>
        <w:fldChar w:fldCharType="separate"/>
      </w:r>
      <w:r w:rsidR="001B72A9" w:rsidRPr="001B72A9">
        <w:rPr>
          <w:b/>
          <w:bCs/>
          <w:lang w:eastAsia="zh-CN"/>
        </w:rPr>
        <w:t>Figure 3</w:t>
      </w:r>
      <w:r w:rsidR="00CB422C" w:rsidRPr="00871738">
        <w:rPr>
          <w:lang w:val="en-GB" w:eastAsia="zh-CN"/>
        </w:rPr>
        <w:fldChar w:fldCharType="end"/>
      </w:r>
      <w:r w:rsidR="00CB422C" w:rsidRPr="00871738">
        <w:rPr>
          <w:lang w:val="en-GB" w:eastAsia="zh-CN"/>
        </w:rPr>
        <w:t xml:space="preserve">. For example, if </w:t>
      </w:r>
      <w:r w:rsidR="00B734C4" w:rsidRPr="00871738">
        <w:rPr>
          <w:lang w:val="en-GB" w:eastAsia="zh-CN"/>
        </w:rPr>
        <w:t>the</w:t>
      </w:r>
      <w:r w:rsidR="00CB422C" w:rsidRPr="00871738">
        <w:rPr>
          <w:lang w:val="en-GB" w:eastAsia="zh-CN"/>
        </w:rPr>
        <w:t xml:space="preserve"> </w:t>
      </w:r>
      <w:r w:rsidR="000E0493" w:rsidRPr="00871738">
        <w:rPr>
          <w:lang w:val="en-GB" w:eastAsia="zh-CN"/>
        </w:rPr>
        <w:t>base station</w:t>
      </w:r>
      <w:r w:rsidR="00CB422C" w:rsidRPr="00871738">
        <w:rPr>
          <w:lang w:val="en-GB" w:eastAsia="zh-CN"/>
        </w:rPr>
        <w:t xml:space="preserve"> prefer</w:t>
      </w:r>
      <w:r w:rsidR="004C5545" w:rsidRPr="00871738">
        <w:rPr>
          <w:lang w:val="en-GB" w:eastAsia="zh-CN"/>
        </w:rPr>
        <w:t>s</w:t>
      </w:r>
      <w:r w:rsidR="00CB422C" w:rsidRPr="00871738">
        <w:rPr>
          <w:lang w:val="en-GB" w:eastAsia="zh-CN"/>
        </w:rPr>
        <w:t xml:space="preserve"> to </w:t>
      </w:r>
      <w:r w:rsidR="008A7890" w:rsidRPr="00871738">
        <w:rPr>
          <w:lang w:val="en-GB" w:eastAsia="zh-CN"/>
        </w:rPr>
        <w:t>act</w:t>
      </w:r>
      <w:r w:rsidR="00CB422C" w:rsidRPr="00871738">
        <w:rPr>
          <w:lang w:val="en-GB" w:eastAsia="zh-CN"/>
        </w:rPr>
        <w:t xml:space="preserve"> conservative</w:t>
      </w:r>
      <w:r w:rsidR="008A7890" w:rsidRPr="00871738">
        <w:rPr>
          <w:lang w:val="en-GB" w:eastAsia="zh-CN"/>
        </w:rPr>
        <w:t>ly</w:t>
      </w:r>
      <w:r w:rsidR="00CB422C" w:rsidRPr="00871738">
        <w:rPr>
          <w:lang w:val="en-GB" w:eastAsia="zh-CN"/>
        </w:rPr>
        <w:t xml:space="preserve">,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can set higher </w:t>
      </w:r>
      <w:r w:rsidR="008A7890" w:rsidRPr="00871738">
        <w:rPr>
          <w:lang w:val="en-GB" w:eastAsia="zh-CN"/>
        </w:rPr>
        <w:t>autocorrelation</w:t>
      </w:r>
      <w:r w:rsidR="00CB422C" w:rsidRPr="00871738">
        <w:rPr>
          <w:lang w:val="en-GB" w:eastAsia="zh-CN"/>
        </w:rPr>
        <w:t xml:space="preserve"> requirement so </w:t>
      </w:r>
      <w:r w:rsidR="008A7890" w:rsidRPr="00871738">
        <w:rPr>
          <w:lang w:val="en-GB" w:eastAsia="zh-CN"/>
        </w:rPr>
        <w:t xml:space="preserve">a </w:t>
      </w:r>
      <w:r w:rsidR="00CB422C" w:rsidRPr="00871738">
        <w:rPr>
          <w:lang w:val="en-GB" w:eastAsia="zh-CN"/>
        </w:rPr>
        <w:t xml:space="preserve">UE will report shorter </w:t>
      </w:r>
      <w:r w:rsidR="00074379" w:rsidRPr="00871738">
        <w:rPr>
          <w:lang w:val="en-GB" w:eastAsia="zh-CN"/>
        </w:rPr>
        <w:t>coherence/</w:t>
      </w:r>
      <w:r w:rsidR="00CB422C" w:rsidRPr="00871738">
        <w:rPr>
          <w:lang w:val="en-GB" w:eastAsia="zh-CN"/>
        </w:rPr>
        <w:t xml:space="preserve">expiration time with </w:t>
      </w:r>
      <w:r w:rsidR="00074379" w:rsidRPr="00871738">
        <w:rPr>
          <w:lang w:val="en-GB" w:eastAsia="zh-CN"/>
        </w:rPr>
        <w:t xml:space="preserve">a derived </w:t>
      </w:r>
      <w:r w:rsidR="008A7890" w:rsidRPr="00871738">
        <w:rPr>
          <w:lang w:val="en-GB" w:eastAsia="zh-CN"/>
        </w:rPr>
        <w:t>autocorrelation</w:t>
      </w:r>
      <w:r w:rsidR="00CB422C" w:rsidRPr="00871738">
        <w:rPr>
          <w:lang w:val="en-GB" w:eastAsia="zh-CN"/>
        </w:rPr>
        <w:t xml:space="preserve">. On the other hand, if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is more confident,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can set smaller </w:t>
      </w:r>
      <w:r w:rsidR="008A7890" w:rsidRPr="00871738">
        <w:rPr>
          <w:lang w:val="en-GB" w:eastAsia="zh-CN"/>
        </w:rPr>
        <w:t>autocorrelation</w:t>
      </w:r>
      <w:r w:rsidR="00CB422C" w:rsidRPr="00871738">
        <w:rPr>
          <w:lang w:val="en-GB" w:eastAsia="zh-CN"/>
        </w:rPr>
        <w:t xml:space="preserve"> requirement so UE will report longer expiration time with </w:t>
      </w:r>
      <w:r w:rsidR="00074379" w:rsidRPr="00871738">
        <w:rPr>
          <w:lang w:val="en-GB" w:eastAsia="zh-CN"/>
        </w:rPr>
        <w:t xml:space="preserve">a derived </w:t>
      </w:r>
      <w:r w:rsidR="008A7890" w:rsidRPr="00871738">
        <w:rPr>
          <w:lang w:val="en-GB" w:eastAsia="zh-CN"/>
        </w:rPr>
        <w:t>autocorrelation</w:t>
      </w:r>
      <w:r w:rsidR="00CB422C" w:rsidRPr="00871738">
        <w:rPr>
          <w:lang w:val="en-GB" w:eastAsia="zh-CN"/>
        </w:rPr>
        <w:t>.</w:t>
      </w:r>
    </w:p>
    <w:p w14:paraId="2EB286BD" w14:textId="4382FB9B" w:rsidR="00651264" w:rsidRPr="00871738" w:rsidRDefault="00651264" w:rsidP="00663672">
      <w:pPr>
        <w:rPr>
          <w:lang w:val="en-GB" w:eastAsia="zh-CN"/>
        </w:rPr>
      </w:pPr>
      <w:r w:rsidRPr="00871738">
        <w:rPr>
          <w:lang w:val="en-GB" w:eastAsia="zh-CN"/>
        </w:rPr>
        <w:t xml:space="preserve">One should notice that, to reduce the overhead of back-to-back CSI-RS resources and the coherence/expiration time report, this report should be an aperiodic report. Network could trigger such a report with a set of back-to-back CSI-RS resources, when </w:t>
      </w:r>
      <w:r w:rsidR="008A7890" w:rsidRPr="00871738">
        <w:rPr>
          <w:lang w:val="en-GB" w:eastAsia="zh-CN"/>
        </w:rPr>
        <w:t xml:space="preserve">the </w:t>
      </w:r>
      <w:r w:rsidRPr="00871738">
        <w:rPr>
          <w:lang w:val="en-GB" w:eastAsia="zh-CN"/>
        </w:rPr>
        <w:t xml:space="preserve">network </w:t>
      </w:r>
      <w:r w:rsidR="008A7890" w:rsidRPr="00871738">
        <w:rPr>
          <w:lang w:val="en-GB" w:eastAsia="zh-CN"/>
        </w:rPr>
        <w:t>finds</w:t>
      </w:r>
      <w:r w:rsidRPr="00871738">
        <w:rPr>
          <w:lang w:val="en-GB" w:eastAsia="zh-CN"/>
        </w:rPr>
        <w:t xml:space="preserve"> </w:t>
      </w:r>
      <w:r w:rsidR="008A7890" w:rsidRPr="00871738">
        <w:rPr>
          <w:lang w:val="en-GB" w:eastAsia="zh-CN"/>
        </w:rPr>
        <w:t>a</w:t>
      </w:r>
      <w:r w:rsidRPr="00871738">
        <w:rPr>
          <w:lang w:val="en-GB" w:eastAsia="zh-CN"/>
        </w:rPr>
        <w:t xml:space="preserve"> need to obtain the CSI correlation information to adjust the regular P/SP-CSI periodicity or A-CSI triggering frequency. </w:t>
      </w:r>
    </w:p>
    <w:p w14:paraId="784EF4A8" w14:textId="04693E4A" w:rsidR="00576484" w:rsidRPr="00871738" w:rsidRDefault="00576484" w:rsidP="00576484">
      <w:pPr>
        <w:jc w:val="center"/>
        <w:rPr>
          <w:lang w:val="en-GB" w:eastAsia="zh-CN"/>
        </w:rPr>
      </w:pPr>
      <w:r w:rsidRPr="00871738">
        <w:rPr>
          <w:noProof/>
          <w:lang w:val="en-GB" w:eastAsia="zh-CN"/>
        </w:rPr>
        <w:drawing>
          <wp:inline distT="0" distB="0" distL="0" distR="0" wp14:anchorId="66935DDC" wp14:editId="2EEAE53E">
            <wp:extent cx="4313731" cy="2203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15256" cy="2204229"/>
                    </a:xfrm>
                    <a:prstGeom prst="rect">
                      <a:avLst/>
                    </a:prstGeom>
                    <a:noFill/>
                    <a:ln>
                      <a:noFill/>
                    </a:ln>
                  </pic:spPr>
                </pic:pic>
              </a:graphicData>
            </a:graphic>
          </wp:inline>
        </w:drawing>
      </w:r>
    </w:p>
    <w:p w14:paraId="54874A4A" w14:textId="21AE048D" w:rsidR="00576484" w:rsidRPr="00871738" w:rsidRDefault="00576484" w:rsidP="00576484">
      <w:pPr>
        <w:pStyle w:val="Caption"/>
        <w:jc w:val="center"/>
        <w:rPr>
          <w:noProof/>
        </w:rPr>
      </w:pPr>
      <w:bookmarkStart w:id="11" w:name="_Ref53936641"/>
      <w:r w:rsidRPr="00871738">
        <w:t xml:space="preserve">Figure </w:t>
      </w:r>
      <w:r w:rsidR="00395644">
        <w:fldChar w:fldCharType="begin"/>
      </w:r>
      <w:r w:rsidR="00395644">
        <w:instrText xml:space="preserve"> SEQ Figure \* ARABIC </w:instrText>
      </w:r>
      <w:r w:rsidR="00395644">
        <w:fldChar w:fldCharType="separate"/>
      </w:r>
      <w:r w:rsidR="001B72A9">
        <w:rPr>
          <w:noProof/>
        </w:rPr>
        <w:t>3</w:t>
      </w:r>
      <w:r w:rsidR="00395644">
        <w:rPr>
          <w:noProof/>
        </w:rPr>
        <w:fldChar w:fldCharType="end"/>
      </w:r>
      <w:bookmarkEnd w:id="11"/>
      <w:r w:rsidRPr="00871738">
        <w:rPr>
          <w:noProof/>
        </w:rPr>
        <w:t>: An example of CSI expiration derivation based on correlation</w:t>
      </w:r>
    </w:p>
    <w:p w14:paraId="0B78680A" w14:textId="3566BD61" w:rsidR="006D4955" w:rsidRPr="00871738" w:rsidRDefault="006D4955" w:rsidP="001447A9">
      <w:pPr>
        <w:rPr>
          <w:bCs/>
          <w:iCs/>
        </w:rPr>
      </w:pPr>
      <w:r w:rsidRPr="00871738">
        <w:rPr>
          <w:bCs/>
          <w:iCs/>
        </w:rPr>
        <w:t xml:space="preserve">To reduce impact </w:t>
      </w:r>
      <w:r w:rsidR="00DE3787" w:rsidRPr="00871738">
        <w:rPr>
          <w:bCs/>
          <w:iCs/>
        </w:rPr>
        <w:t>on</w:t>
      </w:r>
      <w:r w:rsidRPr="00871738">
        <w:rPr>
          <w:bCs/>
          <w:iCs/>
        </w:rPr>
        <w:t xml:space="preserve"> RAN1 spec, it is also fine to give gNB full flexibility to map the correlation to CSI coherence/expiration time by gNB implementation. On UE side, UE </w:t>
      </w:r>
      <w:r w:rsidR="008F6D8E">
        <w:rPr>
          <w:bCs/>
          <w:iCs/>
        </w:rPr>
        <w:t>could</w:t>
      </w:r>
      <w:r w:rsidR="00B60B4B" w:rsidRPr="00871738">
        <w:rPr>
          <w:bCs/>
          <w:iCs/>
        </w:rPr>
        <w:t xml:space="preserve"> </w:t>
      </w:r>
      <w:r w:rsidRPr="00871738">
        <w:rPr>
          <w:bCs/>
          <w:iCs/>
        </w:rPr>
        <w:t xml:space="preserve">just report the derived CSI correlation coefficient. </w:t>
      </w:r>
    </w:p>
    <w:p w14:paraId="683D8D99" w14:textId="260E3E4A" w:rsidR="001447A9" w:rsidRPr="00871738" w:rsidRDefault="001447A9" w:rsidP="001447A9">
      <w:pPr>
        <w:rPr>
          <w:b/>
          <w:i/>
        </w:rPr>
      </w:pPr>
      <w:r w:rsidRPr="00871738">
        <w:rPr>
          <w:b/>
          <w:i/>
          <w:u w:val="single"/>
        </w:rPr>
        <w:t xml:space="preserve">Proposal </w:t>
      </w:r>
      <w:r w:rsidR="00E72F73" w:rsidRPr="00871738">
        <w:rPr>
          <w:b/>
          <w:i/>
          <w:u w:val="single"/>
        </w:rPr>
        <w:t>5</w:t>
      </w:r>
      <w:r w:rsidRPr="00871738">
        <w:rPr>
          <w:b/>
          <w:i/>
          <w:u w:val="single"/>
        </w:rPr>
        <w:t>:</w:t>
      </w:r>
      <w:r w:rsidRPr="00871738">
        <w:rPr>
          <w:b/>
          <w:i/>
        </w:rPr>
        <w:t xml:space="preserve"> Support UE report CSI correlation coefficient = min(channel correlation coefficient, interference correlation coefficient) </w:t>
      </w:r>
    </w:p>
    <w:p w14:paraId="25B901B6" w14:textId="34AA9D9B" w:rsidR="00EB5908" w:rsidRPr="00871738" w:rsidRDefault="0050452E" w:rsidP="001447A9">
      <w:pPr>
        <w:rPr>
          <w:bCs/>
          <w:iCs/>
        </w:rPr>
      </w:pPr>
      <w:r w:rsidRPr="00871738">
        <w:rPr>
          <w:bCs/>
          <w:iCs/>
        </w:rPr>
        <w:t xml:space="preserve">The </w:t>
      </w:r>
      <w:r w:rsidR="00EB5908" w:rsidRPr="00871738">
        <w:rPr>
          <w:bCs/>
          <w:iCs/>
        </w:rPr>
        <w:t xml:space="preserve">channel correlation coefficient </w:t>
      </w:r>
      <m:oMath>
        <m:r>
          <m:rPr>
            <m:sty m:val="bi"/>
          </m:rPr>
          <w:rPr>
            <w:rFonts w:ascii="Cambria Math" w:hAnsi="Cambria Math"/>
          </w:rPr>
          <m:t>α</m:t>
        </m:r>
      </m:oMath>
      <w:r w:rsidRPr="00871738">
        <w:rPr>
          <w:bCs/>
          <w:iCs/>
        </w:rPr>
        <w:t xml:space="preserve"> </w:t>
      </w:r>
      <w:r w:rsidR="00EB5908" w:rsidRPr="00871738">
        <w:rPr>
          <w:bCs/>
          <w:iCs/>
        </w:rPr>
        <w:t xml:space="preserve">is calculated based on channel measurement on multiple CMR resources back-to-back in time. Interference correlation coefficient is calculated based interference measurement on multiple IMR resources back-to-back in time.  </w:t>
      </w:r>
    </w:p>
    <w:p w14:paraId="72A8487E" w14:textId="5921BA2C" w:rsidR="000567A1" w:rsidRPr="00871738" w:rsidRDefault="0050452E" w:rsidP="000567A1">
      <w:pPr>
        <w:rPr>
          <w:bCs/>
          <w:iCs/>
        </w:rPr>
      </w:pPr>
      <m:oMathPara>
        <m:oMath>
          <m:r>
            <m:rPr>
              <m:sty m:val="bi"/>
            </m:rPr>
            <w:rPr>
              <w:rFonts w:ascii="Cambria Math" w:hAnsi="Cambria Math"/>
            </w:rPr>
            <m:t>channel correlation coefficient: α</m:t>
          </m:r>
          <m:r>
            <m:rPr>
              <m:sty m:val="bi"/>
            </m:rPr>
            <w:rPr>
              <w:rFonts w:ascii="Cambria Math"/>
            </w:rPr>
            <m:t>=</m:t>
          </m:r>
          <m:f>
            <m:fPr>
              <m:ctrlPr>
                <w:rPr>
                  <w:rFonts w:ascii="Cambria Math" w:hAnsi="Cambria Math"/>
                  <w:bCs/>
                  <w:i/>
                  <w:iCs/>
                </w:rPr>
              </m:ctrlPr>
            </m:fPr>
            <m:num>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d>
                    <m:dPr>
                      <m:ctrlPr>
                        <w:rPr>
                          <w:rFonts w:ascii="Cambria Math" w:hAnsi="Cambria Math"/>
                          <w:bCs/>
                          <w:i/>
                          <w:iCs/>
                        </w:rPr>
                      </m:ctrlPr>
                    </m:dPr>
                    <m:e>
                      <m:sSub>
                        <m:sSubPr>
                          <m:ctrlPr>
                            <w:rPr>
                              <w:rFonts w:ascii="Cambria Math" w:hAnsi="Cambria Math"/>
                              <w:bCs/>
                              <w:i/>
                              <w:iCs/>
                            </w:rPr>
                          </m:ctrlPr>
                        </m:sSubPr>
                        <m:e>
                          <m:r>
                            <w:rPr>
                              <w:rFonts w:ascii="Cambria Math" w:hAnsi="Cambria Math"/>
                            </w:rPr>
                            <m:t>h</m:t>
                          </m:r>
                        </m:e>
                        <m:sub>
                          <m:r>
                            <w:rPr>
                              <w:rFonts w:ascii="Cambria Math" w:hAnsi="Cambria Math"/>
                            </w:rPr>
                            <m:t>i</m:t>
                          </m:r>
                        </m:sub>
                      </m:sSub>
                      <m:r>
                        <w:rPr>
                          <w:rFonts w:ascii="Cambria Math" w:hAnsi="Cambria Math"/>
                        </w:rPr>
                        <m:t>-</m:t>
                      </m:r>
                      <m:acc>
                        <m:accPr>
                          <m:chr m:val="̅"/>
                          <m:ctrlPr>
                            <w:rPr>
                              <w:rFonts w:ascii="Cambria Math" w:hAnsi="Cambria Math"/>
                              <w:bCs/>
                              <w:i/>
                              <w:iCs/>
                            </w:rPr>
                          </m:ctrlPr>
                        </m:accPr>
                        <m:e>
                          <m:r>
                            <w:rPr>
                              <w:rFonts w:ascii="Cambria Math" w:hAnsi="Cambria Math"/>
                            </w:rPr>
                            <m:t>h</m:t>
                          </m:r>
                        </m:e>
                      </m:acc>
                    </m:e>
                  </m:d>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h</m:t>
                              </m:r>
                            </m:e>
                            <m:sub>
                              <m:r>
                                <w:rPr>
                                  <w:rFonts w:ascii="Cambria Math" w:hAnsi="Cambria Math"/>
                                </w:rPr>
                                <m:t>i+1</m:t>
                              </m:r>
                            </m:sub>
                          </m:sSub>
                          <m:r>
                            <w:rPr>
                              <w:rFonts w:ascii="Cambria Math" w:hAnsi="Cambria Math"/>
                            </w:rPr>
                            <m:t>-</m:t>
                          </m:r>
                          <m:acc>
                            <m:accPr>
                              <m:chr m:val="̅"/>
                              <m:ctrlPr>
                                <w:rPr>
                                  <w:rFonts w:ascii="Cambria Math" w:hAnsi="Cambria Math"/>
                                  <w:bCs/>
                                  <w:i/>
                                  <w:iCs/>
                                </w:rPr>
                              </m:ctrlPr>
                            </m:accPr>
                            <m:e>
                              <m:r>
                                <w:rPr>
                                  <w:rFonts w:ascii="Cambria Math" w:hAnsi="Cambria Math"/>
                                </w:rPr>
                                <m:t>h</m:t>
                              </m:r>
                            </m:e>
                          </m:acc>
                        </m:e>
                      </m:d>
                    </m:e>
                    <m:sup>
                      <m:r>
                        <w:rPr>
                          <w:rFonts w:ascii="Cambria Math" w:hAnsi="Cambria Math"/>
                        </w:rPr>
                        <m:t>*</m:t>
                      </m:r>
                    </m:sup>
                  </m:sSup>
                </m:e>
              </m:nary>
            </m:num>
            <m:den>
              <m:rad>
                <m:radPr>
                  <m:degHide m:val="1"/>
                  <m:ctrlPr>
                    <w:rPr>
                      <w:rFonts w:ascii="Cambria Math" w:hAnsi="Cambria Math"/>
                      <w:bCs/>
                      <w:i/>
                      <w:iCs/>
                    </w:rPr>
                  </m:ctrlPr>
                </m:radPr>
                <m:deg/>
                <m:e>
                  <m:d>
                    <m:dPr>
                      <m:ctrlPr>
                        <w:rPr>
                          <w:rFonts w:ascii="Cambria Math" w:hAnsi="Cambria Math"/>
                          <w:bCs/>
                          <w:i/>
                          <w:iCs/>
                        </w:rPr>
                      </m:ctrlPr>
                    </m:dPr>
                    <m:e>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h</m:t>
                                      </m:r>
                                    </m:e>
                                    <m:sub>
                                      <m:r>
                                        <w:rPr>
                                          <w:rFonts w:ascii="Cambria Math" w:hAnsi="Cambria Math"/>
                                        </w:rPr>
                                        <m:t>i</m:t>
                                      </m:r>
                                    </m:sub>
                                  </m:sSub>
                                  <m:r>
                                    <w:rPr>
                                      <w:rFonts w:ascii="Cambria Math" w:hAnsi="Cambria Math"/>
                                    </w:rPr>
                                    <m:t>-</m:t>
                                  </m:r>
                                  <m:acc>
                                    <m:accPr>
                                      <m:chr m:val="̅"/>
                                      <m:ctrlPr>
                                        <w:rPr>
                                          <w:rFonts w:ascii="Cambria Math" w:hAnsi="Cambria Math"/>
                                          <w:bCs/>
                                          <w:i/>
                                          <w:iCs/>
                                        </w:rPr>
                                      </m:ctrlPr>
                                    </m:accPr>
                                    <m:e>
                                      <m:r>
                                        <w:rPr>
                                          <w:rFonts w:ascii="Cambria Math" w:hAnsi="Cambria Math"/>
                                        </w:rPr>
                                        <m:t>h</m:t>
                                      </m:r>
                                    </m:e>
                                  </m:acc>
                                </m:e>
                              </m:d>
                            </m:e>
                            <m:sup>
                              <m:r>
                                <w:rPr>
                                  <w:rFonts w:ascii="Cambria Math" w:hAnsi="Cambria Math"/>
                                </w:rPr>
                                <m:t>2</m:t>
                              </m:r>
                            </m:sup>
                          </m:sSup>
                        </m:e>
                      </m:nary>
                    </m:e>
                  </m:d>
                  <m:d>
                    <m:dPr>
                      <m:ctrlPr>
                        <w:rPr>
                          <w:rFonts w:ascii="Cambria Math" w:hAnsi="Cambria Math"/>
                          <w:bCs/>
                          <w:i/>
                          <w:iCs/>
                        </w:rPr>
                      </m:ctrlPr>
                    </m:dPr>
                    <m:e>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h</m:t>
                                      </m:r>
                                    </m:e>
                                    <m:sub>
                                      <m:r>
                                        <w:rPr>
                                          <w:rFonts w:ascii="Cambria Math" w:hAnsi="Cambria Math"/>
                                        </w:rPr>
                                        <m:t>i+1</m:t>
                                      </m:r>
                                    </m:sub>
                                  </m:sSub>
                                  <m:r>
                                    <w:rPr>
                                      <w:rFonts w:ascii="Cambria Math" w:hAnsi="Cambria Math"/>
                                    </w:rPr>
                                    <m:t>-</m:t>
                                  </m:r>
                                  <m:acc>
                                    <m:accPr>
                                      <m:chr m:val="̅"/>
                                      <m:ctrlPr>
                                        <w:rPr>
                                          <w:rFonts w:ascii="Cambria Math" w:hAnsi="Cambria Math"/>
                                          <w:bCs/>
                                          <w:i/>
                                          <w:iCs/>
                                        </w:rPr>
                                      </m:ctrlPr>
                                    </m:accPr>
                                    <m:e>
                                      <m:r>
                                        <w:rPr>
                                          <w:rFonts w:ascii="Cambria Math" w:hAnsi="Cambria Math"/>
                                        </w:rPr>
                                        <m:t>h</m:t>
                                      </m:r>
                                    </m:e>
                                  </m:acc>
                                </m:e>
                              </m:d>
                            </m:e>
                            <m:sup>
                              <m:r>
                                <w:rPr>
                                  <w:rFonts w:ascii="Cambria Math" w:hAnsi="Cambria Math"/>
                                </w:rPr>
                                <m:t>2</m:t>
                              </m:r>
                            </m:sup>
                          </m:sSup>
                        </m:e>
                      </m:nary>
                    </m:e>
                  </m:d>
                </m:e>
              </m:rad>
            </m:den>
          </m:f>
        </m:oMath>
      </m:oMathPara>
    </w:p>
    <w:p w14:paraId="4897BDC7" w14:textId="01B0A5B7" w:rsidR="000567A1" w:rsidRPr="00871738" w:rsidRDefault="0050452E" w:rsidP="001447A9">
      <w:pPr>
        <w:rPr>
          <w:bCs/>
          <w:iCs/>
        </w:rPr>
      </w:pPr>
      <m:oMathPara>
        <m:oMath>
          <m:r>
            <m:rPr>
              <m:sty m:val="bi"/>
            </m:rPr>
            <w:rPr>
              <w:rFonts w:ascii="Cambria Math" w:hAnsi="Cambria Math"/>
            </w:rPr>
            <m:t>Interference correlation coefficient: β</m:t>
          </m:r>
          <m:r>
            <m:rPr>
              <m:sty m:val="bi"/>
            </m:rPr>
            <w:rPr>
              <w:rFonts w:ascii="Cambria Math"/>
            </w:rPr>
            <m:t>=</m:t>
          </m:r>
          <m:f>
            <m:fPr>
              <m:ctrlPr>
                <w:rPr>
                  <w:rFonts w:ascii="Cambria Math" w:hAnsi="Cambria Math"/>
                  <w:bCs/>
                  <w:i/>
                  <w:iCs/>
                </w:rPr>
              </m:ctrlPr>
            </m:fPr>
            <m:num>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d>
                    <m:dPr>
                      <m:ctrlPr>
                        <w:rPr>
                          <w:rFonts w:ascii="Cambria Math" w:hAnsi="Cambria Math"/>
                          <w:bCs/>
                          <w:i/>
                          <w:iCs/>
                        </w:rPr>
                      </m:ctrlPr>
                    </m:dPr>
                    <m:e>
                      <m:sSub>
                        <m:sSubPr>
                          <m:ctrlPr>
                            <w:rPr>
                              <w:rFonts w:ascii="Cambria Math" w:hAnsi="Cambria Math"/>
                              <w:bCs/>
                              <w:i/>
                              <w:iCs/>
                            </w:rPr>
                          </m:ctrlPr>
                        </m:sSubPr>
                        <m:e>
                          <m:r>
                            <w:rPr>
                              <w:rFonts w:ascii="Cambria Math" w:hAnsi="Cambria Math"/>
                            </w:rPr>
                            <m:t>f</m:t>
                          </m:r>
                        </m:e>
                        <m:sub>
                          <m:r>
                            <w:rPr>
                              <w:rFonts w:ascii="Cambria Math" w:hAnsi="Cambria Math"/>
                            </w:rPr>
                            <m:t>i</m:t>
                          </m:r>
                        </m:sub>
                      </m:sSub>
                      <m:r>
                        <w:rPr>
                          <w:rFonts w:ascii="Cambria Math" w:hAnsi="Cambria Math"/>
                        </w:rPr>
                        <m:t>-</m:t>
                      </m:r>
                      <m:acc>
                        <m:accPr>
                          <m:chr m:val="̅"/>
                          <m:ctrlPr>
                            <w:rPr>
                              <w:rFonts w:ascii="Cambria Math" w:hAnsi="Cambria Math"/>
                              <w:bCs/>
                              <w:i/>
                              <w:iCs/>
                            </w:rPr>
                          </m:ctrlPr>
                        </m:accPr>
                        <m:e>
                          <m:r>
                            <w:rPr>
                              <w:rFonts w:ascii="Cambria Math" w:hAnsi="Cambria Math"/>
                            </w:rPr>
                            <m:t>f</m:t>
                          </m:r>
                        </m:e>
                      </m:acc>
                    </m:e>
                  </m:d>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f</m:t>
                              </m:r>
                            </m:e>
                            <m:sub>
                              <m:r>
                                <w:rPr>
                                  <w:rFonts w:ascii="Cambria Math" w:hAnsi="Cambria Math"/>
                                </w:rPr>
                                <m:t>i+1</m:t>
                              </m:r>
                            </m:sub>
                          </m:sSub>
                          <m:r>
                            <w:rPr>
                              <w:rFonts w:ascii="Cambria Math" w:hAnsi="Cambria Math"/>
                            </w:rPr>
                            <m:t>-</m:t>
                          </m:r>
                          <m:acc>
                            <m:accPr>
                              <m:chr m:val="̅"/>
                              <m:ctrlPr>
                                <w:rPr>
                                  <w:rFonts w:ascii="Cambria Math" w:hAnsi="Cambria Math"/>
                                  <w:bCs/>
                                  <w:i/>
                                  <w:iCs/>
                                </w:rPr>
                              </m:ctrlPr>
                            </m:accPr>
                            <m:e>
                              <m:r>
                                <w:rPr>
                                  <w:rFonts w:ascii="Cambria Math" w:hAnsi="Cambria Math"/>
                                </w:rPr>
                                <m:t>f</m:t>
                              </m:r>
                            </m:e>
                          </m:acc>
                        </m:e>
                      </m:d>
                    </m:e>
                    <m:sup>
                      <m:r>
                        <w:rPr>
                          <w:rFonts w:ascii="Cambria Math" w:hAnsi="Cambria Math"/>
                        </w:rPr>
                        <m:t>*</m:t>
                      </m:r>
                    </m:sup>
                  </m:sSup>
                </m:e>
              </m:nary>
            </m:num>
            <m:den>
              <m:rad>
                <m:radPr>
                  <m:degHide m:val="1"/>
                  <m:ctrlPr>
                    <w:rPr>
                      <w:rFonts w:ascii="Cambria Math" w:hAnsi="Cambria Math"/>
                      <w:bCs/>
                      <w:i/>
                      <w:iCs/>
                    </w:rPr>
                  </m:ctrlPr>
                </m:radPr>
                <m:deg/>
                <m:e>
                  <m:d>
                    <m:dPr>
                      <m:ctrlPr>
                        <w:rPr>
                          <w:rFonts w:ascii="Cambria Math" w:hAnsi="Cambria Math"/>
                          <w:bCs/>
                          <w:i/>
                          <w:iCs/>
                        </w:rPr>
                      </m:ctrlPr>
                    </m:dPr>
                    <m:e>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f</m:t>
                                      </m:r>
                                    </m:e>
                                    <m:sub>
                                      <m:r>
                                        <w:rPr>
                                          <w:rFonts w:ascii="Cambria Math" w:hAnsi="Cambria Math"/>
                                        </w:rPr>
                                        <m:t>i</m:t>
                                      </m:r>
                                    </m:sub>
                                  </m:sSub>
                                  <m:r>
                                    <w:rPr>
                                      <w:rFonts w:ascii="Cambria Math" w:hAnsi="Cambria Math"/>
                                    </w:rPr>
                                    <m:t>-</m:t>
                                  </m:r>
                                  <m:acc>
                                    <m:accPr>
                                      <m:chr m:val="̅"/>
                                      <m:ctrlPr>
                                        <w:rPr>
                                          <w:rFonts w:ascii="Cambria Math" w:hAnsi="Cambria Math"/>
                                          <w:bCs/>
                                          <w:i/>
                                          <w:iCs/>
                                        </w:rPr>
                                      </m:ctrlPr>
                                    </m:accPr>
                                    <m:e>
                                      <m:r>
                                        <w:rPr>
                                          <w:rFonts w:ascii="Cambria Math" w:hAnsi="Cambria Math"/>
                                        </w:rPr>
                                        <m:t>f</m:t>
                                      </m:r>
                                    </m:e>
                                  </m:acc>
                                </m:e>
                              </m:d>
                            </m:e>
                            <m:sup>
                              <m:r>
                                <w:rPr>
                                  <w:rFonts w:ascii="Cambria Math" w:hAnsi="Cambria Math"/>
                                </w:rPr>
                                <m:t>2</m:t>
                              </m:r>
                            </m:sup>
                          </m:sSup>
                        </m:e>
                      </m:nary>
                    </m:e>
                  </m:d>
                  <m:d>
                    <m:dPr>
                      <m:ctrlPr>
                        <w:rPr>
                          <w:rFonts w:ascii="Cambria Math" w:hAnsi="Cambria Math"/>
                          <w:bCs/>
                          <w:i/>
                          <w:iCs/>
                        </w:rPr>
                      </m:ctrlPr>
                    </m:dPr>
                    <m:e>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N-1</m:t>
                          </m:r>
                        </m:sup>
                        <m:e>
                          <m:sSup>
                            <m:sSupPr>
                              <m:ctrlPr>
                                <w:rPr>
                                  <w:rFonts w:ascii="Cambria Math" w:hAnsi="Cambria Math"/>
                                  <w:bCs/>
                                  <w:i/>
                                  <w:iCs/>
                                </w:rPr>
                              </m:ctrlPr>
                            </m:sSupPr>
                            <m:e>
                              <m:d>
                                <m:dPr>
                                  <m:ctrlPr>
                                    <w:rPr>
                                      <w:rFonts w:ascii="Cambria Math" w:hAnsi="Cambria Math"/>
                                      <w:bCs/>
                                      <w:i/>
                                      <w:iCs/>
                                    </w:rPr>
                                  </m:ctrlPr>
                                </m:dPr>
                                <m:e>
                                  <m:sSub>
                                    <m:sSubPr>
                                      <m:ctrlPr>
                                        <w:rPr>
                                          <w:rFonts w:ascii="Cambria Math" w:hAnsi="Cambria Math"/>
                                          <w:bCs/>
                                          <w:i/>
                                          <w:iCs/>
                                        </w:rPr>
                                      </m:ctrlPr>
                                    </m:sSubPr>
                                    <m:e>
                                      <m:r>
                                        <w:rPr>
                                          <w:rFonts w:ascii="Cambria Math" w:hAnsi="Cambria Math"/>
                                        </w:rPr>
                                        <m:t>f</m:t>
                                      </m:r>
                                    </m:e>
                                    <m:sub>
                                      <m:r>
                                        <w:rPr>
                                          <w:rFonts w:ascii="Cambria Math" w:hAnsi="Cambria Math"/>
                                        </w:rPr>
                                        <m:t>i+1</m:t>
                                      </m:r>
                                    </m:sub>
                                  </m:sSub>
                                  <m:r>
                                    <w:rPr>
                                      <w:rFonts w:ascii="Cambria Math" w:hAnsi="Cambria Math"/>
                                    </w:rPr>
                                    <m:t>-</m:t>
                                  </m:r>
                                  <m:acc>
                                    <m:accPr>
                                      <m:chr m:val="̅"/>
                                      <m:ctrlPr>
                                        <w:rPr>
                                          <w:rFonts w:ascii="Cambria Math" w:hAnsi="Cambria Math"/>
                                          <w:bCs/>
                                          <w:i/>
                                          <w:iCs/>
                                        </w:rPr>
                                      </m:ctrlPr>
                                    </m:accPr>
                                    <m:e>
                                      <m:r>
                                        <w:rPr>
                                          <w:rFonts w:ascii="Cambria Math" w:hAnsi="Cambria Math"/>
                                        </w:rPr>
                                        <m:t>f</m:t>
                                      </m:r>
                                    </m:e>
                                  </m:acc>
                                </m:e>
                              </m:d>
                            </m:e>
                            <m:sup>
                              <m:r>
                                <w:rPr>
                                  <w:rFonts w:ascii="Cambria Math" w:hAnsi="Cambria Math"/>
                                </w:rPr>
                                <m:t>2</m:t>
                              </m:r>
                            </m:sup>
                          </m:sSup>
                        </m:e>
                      </m:nary>
                    </m:e>
                  </m:d>
                </m:e>
              </m:rad>
            </m:den>
          </m:f>
        </m:oMath>
      </m:oMathPara>
    </w:p>
    <w:p w14:paraId="700BD055" w14:textId="64B18A39" w:rsidR="0050452E" w:rsidRPr="00871738" w:rsidRDefault="0050452E" w:rsidP="0050452E">
      <w:pPr>
        <w:rPr>
          <w:bCs/>
          <w:iCs/>
        </w:rPr>
      </w:pPr>
      <w:r w:rsidRPr="00871738">
        <w:rPr>
          <w:bCs/>
          <w:iCs/>
        </w:rPr>
        <w:t xml:space="preserve">where </w:t>
      </w:r>
      <m:oMath>
        <m:acc>
          <m:accPr>
            <m:chr m:val="̅"/>
            <m:ctrlPr>
              <w:rPr>
                <w:rFonts w:ascii="Cambria Math" w:hAnsi="Cambria Math"/>
                <w:bCs/>
                <w:i/>
                <w:iCs/>
              </w:rPr>
            </m:ctrlPr>
          </m:accPr>
          <m:e>
            <m:r>
              <w:rPr>
                <w:rFonts w:ascii="Cambria Math" w:hAnsi="Cambria Math"/>
              </w:rPr>
              <m:t>h</m:t>
            </m:r>
          </m:e>
        </m:acc>
        <m:r>
          <w:rPr>
            <w:rFonts w:ascii="Cambria Math" w:hAnsi="Cambria Math"/>
          </w:rPr>
          <m:t>=</m:t>
        </m:r>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m:t>
            </m:r>
          </m:sup>
          <m:e>
            <m:sSub>
              <m:sSubPr>
                <m:ctrlPr>
                  <w:rPr>
                    <w:rFonts w:ascii="Cambria Math" w:hAnsi="Cambria Math"/>
                    <w:bCs/>
                    <w:i/>
                    <w:iCs/>
                  </w:rPr>
                </m:ctrlPr>
              </m:sSubPr>
              <m:e>
                <m:r>
                  <w:rPr>
                    <w:rFonts w:ascii="Cambria Math" w:hAnsi="Cambria Math"/>
                  </w:rPr>
                  <m:t>h</m:t>
                </m:r>
              </m:e>
              <m:sub>
                <m:r>
                  <w:rPr>
                    <w:rFonts w:ascii="Cambria Math" w:hAnsi="Cambria Math"/>
                  </w:rPr>
                  <m:t>i</m:t>
                </m:r>
              </m:sub>
            </m:sSub>
          </m:e>
        </m:nary>
      </m:oMath>
      <w:r w:rsidRPr="00871738">
        <w:rPr>
          <w:bCs/>
          <w:iCs/>
        </w:rPr>
        <w:t>,</w:t>
      </w:r>
      <m:oMath>
        <m:r>
          <w:rPr>
            <w:rFonts w:ascii="Cambria Math" w:hAnsi="Cambria Math"/>
          </w:rPr>
          <m:t xml:space="preserve"> </m:t>
        </m:r>
        <m:acc>
          <m:accPr>
            <m:chr m:val="̅"/>
            <m:ctrlPr>
              <w:rPr>
                <w:rFonts w:ascii="Cambria Math" w:hAnsi="Cambria Math"/>
                <w:bCs/>
                <w:i/>
                <w:iCs/>
              </w:rPr>
            </m:ctrlPr>
          </m:accPr>
          <m:e>
            <m:r>
              <w:rPr>
                <w:rFonts w:ascii="Cambria Math" w:hAnsi="Cambria Math"/>
              </w:rPr>
              <m:t>f</m:t>
            </m:r>
          </m:e>
        </m:acc>
        <m:r>
          <w:rPr>
            <w:rFonts w:ascii="Cambria Math" w:hAnsi="Cambria Math"/>
          </w:rPr>
          <m:t>=</m:t>
        </m:r>
        <m:nary>
          <m:naryPr>
            <m:chr m:val="∑"/>
            <m:limLoc m:val="undOvr"/>
            <m:ctrlPr>
              <w:rPr>
                <w:rFonts w:ascii="Cambria Math" w:hAnsi="Cambria Math"/>
                <w:bCs/>
                <w:i/>
                <w:iCs/>
              </w:rPr>
            </m:ctrlPr>
          </m:naryPr>
          <m:sub>
            <m:r>
              <w:rPr>
                <w:rFonts w:ascii="Cambria Math" w:hAnsi="Cambria Math"/>
              </w:rPr>
              <m:t>i=1</m:t>
            </m:r>
          </m:sub>
          <m:sup>
            <m:r>
              <w:rPr>
                <w:rFonts w:ascii="Cambria Math" w:hAnsi="Cambria Math"/>
              </w:rPr>
              <m:t>N</m:t>
            </m:r>
          </m:sup>
          <m:e>
            <m:sSub>
              <m:sSubPr>
                <m:ctrlPr>
                  <w:rPr>
                    <w:rFonts w:ascii="Cambria Math" w:hAnsi="Cambria Math"/>
                    <w:bCs/>
                    <w:i/>
                    <w:iCs/>
                  </w:rPr>
                </m:ctrlPr>
              </m:sSubPr>
              <m:e>
                <m:r>
                  <w:rPr>
                    <w:rFonts w:ascii="Cambria Math" w:hAnsi="Cambria Math"/>
                  </w:rPr>
                  <m:t>f</m:t>
                </m:r>
              </m:e>
              <m:sub>
                <m:r>
                  <w:rPr>
                    <w:rFonts w:ascii="Cambria Math" w:hAnsi="Cambria Math"/>
                  </w:rPr>
                  <m:t>i</m:t>
                </m:r>
              </m:sub>
            </m:sSub>
          </m:e>
        </m:nary>
      </m:oMath>
      <w:r w:rsidRPr="00871738">
        <w:rPr>
          <w:bCs/>
          <w:iCs/>
        </w:rPr>
        <w:t xml:space="preserve">, </w:t>
      </w:r>
      <m:oMath>
        <m:sSub>
          <m:sSubPr>
            <m:ctrlPr>
              <w:rPr>
                <w:rFonts w:ascii="Cambria Math" w:hAnsi="Cambria Math"/>
                <w:bCs/>
                <w:i/>
                <w:iCs/>
              </w:rPr>
            </m:ctrlPr>
          </m:sSubPr>
          <m:e>
            <m:r>
              <w:rPr>
                <w:rFonts w:ascii="Cambria Math" w:hAnsi="Cambria Math"/>
              </w:rPr>
              <m:t>h</m:t>
            </m:r>
          </m:e>
          <m:sub>
            <m:r>
              <w:rPr>
                <w:rFonts w:ascii="Cambria Math" w:hAnsi="Cambria Math"/>
              </w:rPr>
              <m:t>i</m:t>
            </m:r>
          </m:sub>
        </m:sSub>
      </m:oMath>
      <w:r w:rsidRPr="00871738">
        <w:rPr>
          <w:bCs/>
          <w:iCs/>
        </w:rPr>
        <w:t xml:space="preserve"> and </w:t>
      </w:r>
      <m:oMath>
        <m:sSub>
          <m:sSubPr>
            <m:ctrlPr>
              <w:rPr>
                <w:rFonts w:ascii="Cambria Math" w:hAnsi="Cambria Math"/>
                <w:bCs/>
                <w:i/>
                <w:iCs/>
              </w:rPr>
            </m:ctrlPr>
          </m:sSubPr>
          <m:e>
            <m:r>
              <w:rPr>
                <w:rFonts w:ascii="Cambria Math" w:hAnsi="Cambria Math"/>
              </w:rPr>
              <m:t>f</m:t>
            </m:r>
          </m:e>
          <m:sub>
            <m:r>
              <w:rPr>
                <w:rFonts w:ascii="Cambria Math" w:hAnsi="Cambria Math"/>
              </w:rPr>
              <m:t>i</m:t>
            </m:r>
          </m:sub>
        </m:sSub>
      </m:oMath>
      <w:r w:rsidRPr="00871738">
        <w:rPr>
          <w:bCs/>
          <w:iCs/>
        </w:rPr>
        <w:t xml:space="preserve"> </w:t>
      </w:r>
      <w:r w:rsidR="00A13FA3" w:rsidRPr="00871738">
        <w:rPr>
          <w:bCs/>
          <w:iCs/>
        </w:rPr>
        <w:t>are</w:t>
      </w:r>
      <w:r w:rsidRPr="00871738">
        <w:rPr>
          <w:bCs/>
          <w:iCs/>
        </w:rPr>
        <w:t xml:space="preserve"> the channel and interference measured on the </w:t>
      </w:r>
      <w:proofErr w:type="spellStart"/>
      <w:r w:rsidRPr="00871738">
        <w:rPr>
          <w:bCs/>
          <w:iCs/>
        </w:rPr>
        <w:t>i-th</w:t>
      </w:r>
      <w:proofErr w:type="spellEnd"/>
      <w:r w:rsidRPr="00871738">
        <w:rPr>
          <w:bCs/>
          <w:iCs/>
        </w:rPr>
        <w:t xml:space="preserve"> CMR and IMR</w:t>
      </w:r>
      <w:r w:rsidR="00A13FA3" w:rsidRPr="00871738">
        <w:rPr>
          <w:bCs/>
          <w:iCs/>
        </w:rPr>
        <w:t>,</w:t>
      </w:r>
      <w:r w:rsidRPr="00871738">
        <w:rPr>
          <w:bCs/>
          <w:iCs/>
        </w:rPr>
        <w:t xml:space="preserve"> respectively</w:t>
      </w:r>
      <w:r w:rsidR="00A13FA3" w:rsidRPr="00871738">
        <w:rPr>
          <w:bCs/>
          <w:iCs/>
        </w:rPr>
        <w:t>,</w:t>
      </w:r>
      <w:r w:rsidRPr="00871738">
        <w:rPr>
          <w:bCs/>
          <w:iCs/>
        </w:rPr>
        <w:t xml:space="preserve"> in the set of back-to-back CMR/IMR resources. </w:t>
      </w:r>
    </w:p>
    <w:p w14:paraId="6975F0FA" w14:textId="0865952C" w:rsidR="000567A1" w:rsidRDefault="0050452E" w:rsidP="001447A9">
      <w:pPr>
        <w:rPr>
          <w:bCs/>
          <w:iCs/>
        </w:rPr>
      </w:pPr>
      <w:r w:rsidRPr="00871738">
        <w:rPr>
          <w:bCs/>
          <w:iCs/>
          <w:noProof/>
        </w:rPr>
        <w:lastRenderedPageBreak/>
        <w:drawing>
          <wp:inline distT="0" distB="0" distL="0" distR="0" wp14:anchorId="388EE772" wp14:editId="002BE5B2">
            <wp:extent cx="6325870" cy="17824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5870" cy="1782445"/>
                    </a:xfrm>
                    <a:prstGeom prst="rect">
                      <a:avLst/>
                    </a:prstGeom>
                    <a:noFill/>
                    <a:ln>
                      <a:noFill/>
                    </a:ln>
                  </pic:spPr>
                </pic:pic>
              </a:graphicData>
            </a:graphic>
          </wp:inline>
        </w:drawing>
      </w:r>
    </w:p>
    <w:p w14:paraId="3C187A53" w14:textId="1EE6DE55" w:rsidR="00776E5B" w:rsidRPr="00776E5B" w:rsidRDefault="00776E5B" w:rsidP="00776E5B">
      <w:pPr>
        <w:pStyle w:val="Caption"/>
        <w:jc w:val="center"/>
        <w:rPr>
          <w:noProof/>
        </w:rPr>
      </w:pPr>
      <w:r w:rsidRPr="00871738">
        <w:t xml:space="preserve">Figure </w:t>
      </w:r>
      <w:fldSimple w:instr=" SEQ Figure \* ARABIC ">
        <w:r w:rsidR="001B72A9">
          <w:rPr>
            <w:noProof/>
          </w:rPr>
          <w:t>4</w:t>
        </w:r>
      </w:fldSimple>
      <w:r w:rsidRPr="00871738">
        <w:rPr>
          <w:noProof/>
        </w:rPr>
        <w:t xml:space="preserve">: </w:t>
      </w:r>
      <w:r>
        <w:rPr>
          <w:noProof/>
        </w:rPr>
        <w:t>CSI correlation coefficient report</w:t>
      </w:r>
    </w:p>
    <w:p w14:paraId="7C0E5980" w14:textId="5DBF7555" w:rsidR="00CB7DC5" w:rsidRPr="00871738" w:rsidRDefault="00B03A69" w:rsidP="001447A9">
      <w:pPr>
        <w:rPr>
          <w:bCs/>
          <w:iCs/>
        </w:rPr>
      </w:pPr>
      <w:r w:rsidRPr="00871738">
        <w:rPr>
          <w:bCs/>
          <w:iCs/>
        </w:rPr>
        <w:t xml:space="preserve">In the following, </w:t>
      </w:r>
      <w:r w:rsidR="00A13FA3" w:rsidRPr="00871738">
        <w:rPr>
          <w:bCs/>
          <w:iCs/>
        </w:rPr>
        <w:t xml:space="preserve">we provide some </w:t>
      </w:r>
      <w:r w:rsidRPr="00871738">
        <w:rPr>
          <w:bCs/>
          <w:iCs/>
        </w:rPr>
        <w:t>system level simulation</w:t>
      </w:r>
      <w:r w:rsidR="007F44A3" w:rsidRPr="00871738">
        <w:rPr>
          <w:bCs/>
          <w:iCs/>
        </w:rPr>
        <w:t>s</w:t>
      </w:r>
      <w:r w:rsidRPr="00871738">
        <w:rPr>
          <w:bCs/>
          <w:iCs/>
        </w:rPr>
        <w:t xml:space="preserve"> </w:t>
      </w:r>
      <w:r w:rsidR="00A13FA3" w:rsidRPr="00871738">
        <w:rPr>
          <w:bCs/>
          <w:iCs/>
        </w:rPr>
        <w:t xml:space="preserve">that </w:t>
      </w:r>
      <w:r w:rsidR="007F44A3" w:rsidRPr="00871738">
        <w:rPr>
          <w:bCs/>
          <w:iCs/>
        </w:rPr>
        <w:t>are</w:t>
      </w:r>
      <w:r w:rsidRPr="00871738">
        <w:rPr>
          <w:bCs/>
          <w:iCs/>
        </w:rPr>
        <w:t xml:space="preserve"> </w:t>
      </w:r>
      <w:r w:rsidR="00A13FA3" w:rsidRPr="00871738">
        <w:rPr>
          <w:bCs/>
          <w:iCs/>
        </w:rPr>
        <w:t>conducted</w:t>
      </w:r>
      <w:r w:rsidRPr="00871738">
        <w:rPr>
          <w:bCs/>
          <w:iCs/>
        </w:rPr>
        <w:t xml:space="preserve"> to show the benefit of </w:t>
      </w:r>
      <w:r w:rsidR="00F43732" w:rsidRPr="00871738">
        <w:rPr>
          <w:bCs/>
          <w:iCs/>
        </w:rPr>
        <w:t>introduc</w:t>
      </w:r>
      <w:r w:rsidR="00A13FA3" w:rsidRPr="00871738">
        <w:rPr>
          <w:bCs/>
          <w:iCs/>
        </w:rPr>
        <w:t>ing</w:t>
      </w:r>
      <w:r w:rsidR="00F43732" w:rsidRPr="00871738">
        <w:rPr>
          <w:bCs/>
          <w:iCs/>
        </w:rPr>
        <w:t xml:space="preserve"> CSI coherence/expiration report</w:t>
      </w:r>
      <w:r w:rsidR="00A13FA3" w:rsidRPr="00871738">
        <w:rPr>
          <w:bCs/>
          <w:iCs/>
        </w:rPr>
        <w:t>s</w:t>
      </w:r>
      <w:r w:rsidR="00F43732" w:rsidRPr="00871738">
        <w:rPr>
          <w:bCs/>
          <w:iCs/>
        </w:rPr>
        <w:t>.</w:t>
      </w:r>
      <w:r w:rsidR="001A072C" w:rsidRPr="00871738">
        <w:rPr>
          <w:bCs/>
          <w:iCs/>
        </w:rPr>
        <w:t xml:space="preserve"> The simulation</w:t>
      </w:r>
      <w:r w:rsidR="006348BD" w:rsidRPr="00871738">
        <w:rPr>
          <w:bCs/>
          <w:iCs/>
        </w:rPr>
        <w:t>s</w:t>
      </w:r>
      <w:r w:rsidR="001A072C" w:rsidRPr="00871738">
        <w:rPr>
          <w:bCs/>
          <w:iCs/>
        </w:rPr>
        <w:t xml:space="preserve"> </w:t>
      </w:r>
      <w:r w:rsidR="006348BD" w:rsidRPr="00871738">
        <w:rPr>
          <w:bCs/>
          <w:iCs/>
        </w:rPr>
        <w:t>are</w:t>
      </w:r>
      <w:r w:rsidR="001A072C" w:rsidRPr="00871738">
        <w:rPr>
          <w:bCs/>
          <w:iCs/>
        </w:rPr>
        <w:t xml:space="preserve"> </w:t>
      </w:r>
      <w:r w:rsidR="003D7D53" w:rsidRPr="00871738">
        <w:rPr>
          <w:bCs/>
          <w:iCs/>
        </w:rPr>
        <w:t>investigating</w:t>
      </w:r>
      <w:r w:rsidR="001A072C" w:rsidRPr="00871738">
        <w:rPr>
          <w:bCs/>
          <w:iCs/>
        </w:rPr>
        <w:t xml:space="preserve"> a scenario of </w:t>
      </w:r>
      <w:r w:rsidR="003D7D53" w:rsidRPr="00871738">
        <w:rPr>
          <w:bCs/>
          <w:iCs/>
        </w:rPr>
        <w:t>the</w:t>
      </w:r>
      <w:r w:rsidR="006348BD" w:rsidRPr="00871738">
        <w:rPr>
          <w:bCs/>
          <w:iCs/>
        </w:rPr>
        <w:t xml:space="preserve"> </w:t>
      </w:r>
      <w:r w:rsidR="001A072C" w:rsidRPr="00871738">
        <w:rPr>
          <w:bCs/>
          <w:iCs/>
        </w:rPr>
        <w:t>UE</w:t>
      </w:r>
      <w:r w:rsidR="006348BD" w:rsidRPr="00871738">
        <w:rPr>
          <w:bCs/>
          <w:iCs/>
        </w:rPr>
        <w:t>’s</w:t>
      </w:r>
      <w:r w:rsidR="001A072C" w:rsidRPr="00871738">
        <w:rPr>
          <w:bCs/>
          <w:iCs/>
        </w:rPr>
        <w:t xml:space="preserve"> change of mobility, for example, a UE</w:t>
      </w:r>
      <w:r w:rsidR="003D7D53" w:rsidRPr="00871738">
        <w:rPr>
          <w:bCs/>
          <w:iCs/>
        </w:rPr>
        <w:t>’s</w:t>
      </w:r>
      <w:r w:rsidR="001A072C" w:rsidRPr="00871738">
        <w:rPr>
          <w:bCs/>
          <w:iCs/>
        </w:rPr>
        <w:t xml:space="preserve"> speed </w:t>
      </w:r>
      <w:r w:rsidR="003D7D53" w:rsidRPr="00871738">
        <w:rPr>
          <w:bCs/>
          <w:iCs/>
        </w:rPr>
        <w:t>is changed</w:t>
      </w:r>
      <w:r w:rsidR="006348BD" w:rsidRPr="00871738">
        <w:rPr>
          <w:bCs/>
          <w:iCs/>
        </w:rPr>
        <w:t xml:space="preserve"> </w:t>
      </w:r>
      <w:r w:rsidR="001A072C" w:rsidRPr="00871738">
        <w:rPr>
          <w:bCs/>
          <w:iCs/>
        </w:rPr>
        <w:t>from 3</w:t>
      </w:r>
      <w:r w:rsidR="006E710D" w:rsidRPr="00871738">
        <w:rPr>
          <w:bCs/>
          <w:iCs/>
        </w:rPr>
        <w:t xml:space="preserve"> </w:t>
      </w:r>
      <w:r w:rsidR="001A072C" w:rsidRPr="00871738">
        <w:rPr>
          <w:bCs/>
          <w:iCs/>
        </w:rPr>
        <w:t>km/h to 60 km/h</w:t>
      </w:r>
      <w:r w:rsidR="00552A22" w:rsidRPr="00871738">
        <w:rPr>
          <w:bCs/>
          <w:iCs/>
        </w:rPr>
        <w:t>,</w:t>
      </w:r>
      <w:r w:rsidR="001A072C" w:rsidRPr="00871738">
        <w:rPr>
          <w:bCs/>
          <w:iCs/>
        </w:rPr>
        <w:t xml:space="preserve"> because the user gets on a bus/train. In this case, without </w:t>
      </w:r>
      <w:r w:rsidR="006348BD" w:rsidRPr="00871738">
        <w:rPr>
          <w:bCs/>
          <w:iCs/>
        </w:rPr>
        <w:t xml:space="preserve">the </w:t>
      </w:r>
      <w:r w:rsidR="001A072C" w:rsidRPr="00871738">
        <w:rPr>
          <w:bCs/>
          <w:iCs/>
        </w:rPr>
        <w:t>UE feed</w:t>
      </w:r>
      <w:r w:rsidR="006348BD" w:rsidRPr="00871738">
        <w:rPr>
          <w:bCs/>
          <w:iCs/>
        </w:rPr>
        <w:t xml:space="preserve">ing </w:t>
      </w:r>
      <w:r w:rsidR="001A072C" w:rsidRPr="00871738">
        <w:rPr>
          <w:bCs/>
          <w:iCs/>
        </w:rPr>
        <w:t xml:space="preserve">back </w:t>
      </w:r>
      <w:r w:rsidR="006348BD" w:rsidRPr="00871738">
        <w:rPr>
          <w:bCs/>
          <w:iCs/>
        </w:rPr>
        <w:t>the</w:t>
      </w:r>
      <w:r w:rsidR="001A072C" w:rsidRPr="00871738">
        <w:rPr>
          <w:bCs/>
          <w:iCs/>
        </w:rPr>
        <w:t xml:space="preserve"> CSI coherence/expiration, </w:t>
      </w:r>
      <w:r w:rsidR="006348BD" w:rsidRPr="00871738">
        <w:rPr>
          <w:bCs/>
          <w:iCs/>
        </w:rPr>
        <w:t>the network</w:t>
      </w:r>
      <w:r w:rsidR="001A072C" w:rsidRPr="00871738">
        <w:rPr>
          <w:bCs/>
          <w:iCs/>
        </w:rPr>
        <w:t xml:space="preserve"> does not know </w:t>
      </w:r>
      <w:r w:rsidR="003D7D53" w:rsidRPr="00871738">
        <w:rPr>
          <w:bCs/>
          <w:iCs/>
        </w:rPr>
        <w:t xml:space="preserve">that </w:t>
      </w:r>
      <w:r w:rsidR="001A072C" w:rsidRPr="00871738">
        <w:rPr>
          <w:bCs/>
          <w:iCs/>
        </w:rPr>
        <w:t xml:space="preserve">it should adjust </w:t>
      </w:r>
      <w:r w:rsidR="00552A22" w:rsidRPr="00871738">
        <w:rPr>
          <w:bCs/>
          <w:iCs/>
        </w:rPr>
        <w:t xml:space="preserve">to use shorter </w:t>
      </w:r>
      <w:r w:rsidR="001A072C" w:rsidRPr="00871738">
        <w:rPr>
          <w:bCs/>
          <w:iCs/>
        </w:rPr>
        <w:t>CS</w:t>
      </w:r>
      <w:r w:rsidR="00552A22" w:rsidRPr="00871738">
        <w:rPr>
          <w:bCs/>
          <w:iCs/>
        </w:rPr>
        <w:t>F</w:t>
      </w:r>
      <w:r w:rsidR="001A072C" w:rsidRPr="00871738">
        <w:rPr>
          <w:bCs/>
          <w:iCs/>
        </w:rPr>
        <w:t xml:space="preserve"> periodicity or trigger more frequent A-CSI for that UE. </w:t>
      </w:r>
      <w:r w:rsidR="00552A22" w:rsidRPr="00871738">
        <w:rPr>
          <w:bCs/>
          <w:iCs/>
        </w:rPr>
        <w:t>In another example, a UE change</w:t>
      </w:r>
      <w:r w:rsidR="003D7D53" w:rsidRPr="00871738">
        <w:rPr>
          <w:bCs/>
          <w:iCs/>
        </w:rPr>
        <w:t>s</w:t>
      </w:r>
      <w:r w:rsidR="00552A22" w:rsidRPr="00871738">
        <w:rPr>
          <w:bCs/>
          <w:iCs/>
        </w:rPr>
        <w:t xml:space="preserve"> of speed from 60</w:t>
      </w:r>
      <w:r w:rsidR="00EF1B01" w:rsidRPr="00871738">
        <w:rPr>
          <w:bCs/>
          <w:iCs/>
        </w:rPr>
        <w:t xml:space="preserve"> </w:t>
      </w:r>
      <w:r w:rsidR="00552A22" w:rsidRPr="00871738">
        <w:rPr>
          <w:bCs/>
          <w:iCs/>
        </w:rPr>
        <w:t>km/h to 3</w:t>
      </w:r>
      <w:r w:rsidR="00EF1B01" w:rsidRPr="00871738">
        <w:rPr>
          <w:bCs/>
          <w:iCs/>
        </w:rPr>
        <w:t xml:space="preserve"> </w:t>
      </w:r>
      <w:r w:rsidR="00552A22" w:rsidRPr="00871738">
        <w:rPr>
          <w:bCs/>
          <w:iCs/>
        </w:rPr>
        <w:t xml:space="preserve">km/h, because the user gets off the buss/train. In this case, without UE feedback CSI coherence/expiration report, </w:t>
      </w:r>
      <w:r w:rsidR="00EF1B01" w:rsidRPr="00871738">
        <w:rPr>
          <w:bCs/>
          <w:iCs/>
        </w:rPr>
        <w:t>the network</w:t>
      </w:r>
      <w:r w:rsidR="00552A22" w:rsidRPr="00871738">
        <w:rPr>
          <w:bCs/>
          <w:iCs/>
        </w:rPr>
        <w:t xml:space="preserve"> does not know that it should </w:t>
      </w:r>
      <w:r w:rsidR="00CB7DC5" w:rsidRPr="00871738">
        <w:rPr>
          <w:bCs/>
          <w:iCs/>
        </w:rPr>
        <w:t xml:space="preserve">switch back to </w:t>
      </w:r>
      <w:r w:rsidR="00552A22" w:rsidRPr="00871738">
        <w:rPr>
          <w:bCs/>
          <w:iCs/>
        </w:rPr>
        <w:t>use longer CSF periodicity</w:t>
      </w:r>
      <w:r w:rsidR="00CB7DC5" w:rsidRPr="00871738">
        <w:rPr>
          <w:bCs/>
          <w:iCs/>
        </w:rPr>
        <w:t xml:space="preserve"> or trigger less A-CSI for that UE. Therefore, unnecessary CSI overhead is used </w:t>
      </w:r>
      <w:r w:rsidR="00D162D5" w:rsidRPr="00871738">
        <w:rPr>
          <w:bCs/>
          <w:iCs/>
        </w:rPr>
        <w:t>by the network for</w:t>
      </w:r>
      <w:r w:rsidR="00CB7DC5" w:rsidRPr="00871738">
        <w:rPr>
          <w:bCs/>
          <w:iCs/>
        </w:rPr>
        <w:t xml:space="preserve"> that UE</w:t>
      </w:r>
      <w:r w:rsidR="00D162D5" w:rsidRPr="00871738">
        <w:rPr>
          <w:bCs/>
          <w:iCs/>
        </w:rPr>
        <w:t xml:space="preserve"> and the </w:t>
      </w:r>
      <w:r w:rsidR="00CB7DC5" w:rsidRPr="00871738">
        <w:rPr>
          <w:bCs/>
          <w:iCs/>
        </w:rPr>
        <w:t>UE</w:t>
      </w:r>
      <w:r w:rsidR="00D162D5" w:rsidRPr="00871738">
        <w:rPr>
          <w:bCs/>
          <w:iCs/>
        </w:rPr>
        <w:t xml:space="preserve"> computes CSF reports unnecessarily</w:t>
      </w:r>
      <w:r w:rsidR="00552A22" w:rsidRPr="00871738">
        <w:rPr>
          <w:bCs/>
          <w:iCs/>
        </w:rPr>
        <w:t xml:space="preserve">.  </w:t>
      </w:r>
    </w:p>
    <w:p w14:paraId="3ED2C85A" w14:textId="0B9C34B6" w:rsidR="001A072C" w:rsidRPr="00871738" w:rsidRDefault="001A072C" w:rsidP="001447A9">
      <w:pPr>
        <w:rPr>
          <w:bCs/>
          <w:iCs/>
        </w:rPr>
      </w:pPr>
      <w:r w:rsidRPr="00871738">
        <w:rPr>
          <w:bCs/>
          <w:iCs/>
        </w:rPr>
        <w:t xml:space="preserve">The system </w:t>
      </w:r>
      <w:r w:rsidR="00CB7DC5" w:rsidRPr="00871738">
        <w:rPr>
          <w:bCs/>
          <w:iCs/>
        </w:rPr>
        <w:t>simulations are done with the following simulation parameters</w:t>
      </w:r>
      <w:r w:rsidR="00460605" w:rsidRPr="00871738">
        <w:rPr>
          <w:bCs/>
          <w:iCs/>
        </w:rPr>
        <w:t>:</w:t>
      </w:r>
      <w:r w:rsidR="00CB7DC5" w:rsidRPr="00871738">
        <w:rPr>
          <w:bCs/>
          <w:iCs/>
        </w:rPr>
        <w:t xml:space="preserve"> </w:t>
      </w:r>
    </w:p>
    <w:p w14:paraId="67DD0367"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21 cells, </w:t>
      </w:r>
      <w:proofErr w:type="spellStart"/>
      <w:r w:rsidRPr="00871738">
        <w:rPr>
          <w:rFonts w:ascii="Times New Roman" w:hAnsi="Times New Roman"/>
          <w:sz w:val="20"/>
          <w:szCs w:val="20"/>
          <w:lang w:eastAsia="zh-CN"/>
        </w:rPr>
        <w:t>UMa</w:t>
      </w:r>
      <w:proofErr w:type="spellEnd"/>
      <w:r w:rsidRPr="00871738">
        <w:rPr>
          <w:rFonts w:ascii="Times New Roman" w:hAnsi="Times New Roman"/>
          <w:sz w:val="20"/>
          <w:szCs w:val="20"/>
          <w:lang w:eastAsia="zh-CN"/>
        </w:rPr>
        <w:t xml:space="preserve"> layout</w:t>
      </w:r>
    </w:p>
    <w:p w14:paraId="24D880DA" w14:textId="77777777" w:rsidR="00AE3F37" w:rsidRPr="00027F38" w:rsidRDefault="00AE3F37" w:rsidP="00AE3F37">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t xml:space="preserve">4GHz band, 40 MHz channel bandwidth, </w:t>
      </w:r>
    </w:p>
    <w:p w14:paraId="20D3FD65"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 symbol mini-slots based scheduling for URLLC</w:t>
      </w:r>
    </w:p>
    <w:p w14:paraId="75DD3092" w14:textId="3D1B0EC7" w:rsidR="001A072C" w:rsidRPr="00871738" w:rsidRDefault="00AE3F37" w:rsidP="001A072C">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 indoor UEs, 80% outdoor UE</w:t>
      </w:r>
    </w:p>
    <w:p w14:paraId="6043682B"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15001A48" w14:textId="77777777" w:rsidR="00AE3F37" w:rsidRPr="00871738" w:rsidRDefault="00AE3F37" w:rsidP="00AE3F37">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FFCFBC5" w14:textId="77777777" w:rsidR="00AE3F37" w:rsidRPr="00871738" w:rsidRDefault="00AE3F37" w:rsidP="00AE3F37">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67539692" w14:textId="6A8E413C"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40/100 URLLC UEs with packet size of 32 byte, arrival rate of 100 pct/s, latency requirement of 1ms</w:t>
      </w:r>
    </w:p>
    <w:p w14:paraId="0CC44F5C" w14:textId="3623E481"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pct/s</w:t>
      </w:r>
    </w:p>
    <w:p w14:paraId="49047B8C" w14:textId="4FB6EF14" w:rsidR="001A072C" w:rsidRPr="00871738" w:rsidRDefault="001A072C" w:rsidP="001A072C">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{3,60}km/hour</w:t>
      </w:r>
    </w:p>
    <w:p w14:paraId="1A01F49E" w14:textId="2BA08B15" w:rsidR="001A072C" w:rsidRPr="00871738" w:rsidRDefault="001A072C"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CSI feedback periodicity = {4,80} slots</w:t>
      </w:r>
    </w:p>
    <w:p w14:paraId="62253A9C" w14:textId="77777777" w:rsidR="00AE3F37" w:rsidRPr="00871738" w:rsidRDefault="00AE3F37" w:rsidP="00AE3F37">
      <w:pPr>
        <w:rPr>
          <w:lang w:eastAsia="zh-CN"/>
        </w:rPr>
      </w:pPr>
    </w:p>
    <w:p w14:paraId="57200023" w14:textId="18282A40" w:rsidR="00CD0C91" w:rsidRPr="00871738" w:rsidRDefault="00AE3F37" w:rsidP="00AE3F37">
      <w:pPr>
        <w:rPr>
          <w:lang w:eastAsia="zh-CN"/>
        </w:rPr>
      </w:pPr>
      <w:r w:rsidRPr="00871738">
        <w:rPr>
          <w:lang w:eastAsia="zh-CN"/>
        </w:rPr>
        <w:t>The simulation results are summarized in the table</w:t>
      </w:r>
      <w:r w:rsidR="00634E17" w:rsidRPr="00871738">
        <w:rPr>
          <w:lang w:eastAsia="zh-CN"/>
        </w:rPr>
        <w:t>s</w:t>
      </w:r>
      <w:r w:rsidRPr="00871738">
        <w:rPr>
          <w:lang w:eastAsia="zh-CN"/>
        </w:rPr>
        <w:t xml:space="preserve"> below.</w:t>
      </w:r>
      <w:r w:rsidR="00CB7DC5" w:rsidRPr="00871738">
        <w:rPr>
          <w:lang w:eastAsia="zh-CN"/>
        </w:rPr>
        <w:t xml:space="preserve"> In the simulations, we see that when UE switch</w:t>
      </w:r>
      <w:r w:rsidR="008C51C0" w:rsidRPr="00871738">
        <w:rPr>
          <w:lang w:eastAsia="zh-CN"/>
        </w:rPr>
        <w:t>es</w:t>
      </w:r>
      <w:r w:rsidR="00CB7DC5" w:rsidRPr="00871738">
        <w:rPr>
          <w:lang w:eastAsia="zh-CN"/>
        </w:rPr>
        <w:t xml:space="preserve"> speed from 3</w:t>
      </w:r>
      <w:r w:rsidR="008C51C0" w:rsidRPr="00871738">
        <w:rPr>
          <w:lang w:eastAsia="zh-CN"/>
        </w:rPr>
        <w:t xml:space="preserve"> </w:t>
      </w:r>
      <w:r w:rsidR="00CB7DC5" w:rsidRPr="00871738">
        <w:rPr>
          <w:lang w:eastAsia="zh-CN"/>
        </w:rPr>
        <w:t>km/h to 60</w:t>
      </w:r>
      <w:r w:rsidR="008C51C0" w:rsidRPr="00871738">
        <w:rPr>
          <w:lang w:eastAsia="zh-CN"/>
        </w:rPr>
        <w:t xml:space="preserve"> </w:t>
      </w:r>
      <w:r w:rsidR="00CB7DC5" w:rsidRPr="00871738">
        <w:rPr>
          <w:lang w:eastAsia="zh-CN"/>
        </w:rPr>
        <w:t xml:space="preserve">km/h, with CSI coherence/expiration report, CSI feedback periodicity is switched from 4 slots to 80 slots accordingly, 11%-16% gain on resource saving (in terms of RB utilization) to achieve 100% URLLC UE satisfying BLER and latency requirement. </w:t>
      </w:r>
      <w:r w:rsidR="00E27EF3" w:rsidRPr="00871738">
        <w:rPr>
          <w:lang w:eastAsia="zh-CN"/>
        </w:rPr>
        <w:t>In this set of simulations, all URLLC UE</w:t>
      </w:r>
      <w:r w:rsidR="00EC576A">
        <w:rPr>
          <w:lang w:eastAsia="zh-CN"/>
        </w:rPr>
        <w:t>s</w:t>
      </w:r>
      <w:r w:rsidR="00E27EF3" w:rsidRPr="00871738">
        <w:rPr>
          <w:lang w:eastAsia="zh-CN"/>
        </w:rPr>
        <w:t xml:space="preserve"> can meet the performance requirements, which is because the system is still lightly loaded. If we increase the number of URLLC UEs, it should be observed that certain percentage of URLLC UE will start to fail URLLC requirements, and the gain of this scheme on percentage of UE satisfying URLLC requirements would show up. However, due to much longer simulation time with a heavily loaded system, the results with more URLLC UEs are not available yet. On the other hand, when UE switch speed from 60</w:t>
      </w:r>
      <w:r w:rsidR="008C51C0" w:rsidRPr="00871738">
        <w:rPr>
          <w:lang w:eastAsia="zh-CN"/>
        </w:rPr>
        <w:t xml:space="preserve"> </w:t>
      </w:r>
      <w:r w:rsidR="00E27EF3" w:rsidRPr="00871738">
        <w:rPr>
          <w:lang w:eastAsia="zh-CN"/>
        </w:rPr>
        <w:t>km/h back to 3</w:t>
      </w:r>
      <w:r w:rsidR="008C51C0" w:rsidRPr="00871738">
        <w:rPr>
          <w:lang w:eastAsia="zh-CN"/>
        </w:rPr>
        <w:t xml:space="preserve"> </w:t>
      </w:r>
      <w:r w:rsidR="00E27EF3" w:rsidRPr="00871738">
        <w:rPr>
          <w:lang w:eastAsia="zh-CN"/>
        </w:rPr>
        <w:t xml:space="preserve">km/h, similar performance is observed between CSI feedback periodicity of 4 slot and 80 slots. This shows that with CSI coherence/expiration report, CSI feedback overhead can be reduced by 20 times. </w:t>
      </w:r>
    </w:p>
    <w:p w14:paraId="2961C5E1" w14:textId="6A0DF8F1" w:rsidR="00CD0C91" w:rsidRPr="00871738" w:rsidRDefault="00296D44" w:rsidP="00296D44">
      <w:pPr>
        <w:pStyle w:val="Caption"/>
        <w:keepNext/>
        <w:jc w:val="center"/>
      </w:pPr>
      <w:bookmarkStart w:id="12" w:name="_Hlk68517276"/>
      <w:r w:rsidRPr="00871738">
        <w:t xml:space="preserve">Table </w:t>
      </w:r>
      <w:r w:rsidR="00395644">
        <w:fldChar w:fldCharType="begin"/>
      </w:r>
      <w:r w:rsidR="00395644">
        <w:instrText xml:space="preserve"> SEQ Table \* ARABIC \s 1 </w:instrText>
      </w:r>
      <w:r w:rsidR="00395644">
        <w:fldChar w:fldCharType="separate"/>
      </w:r>
      <w:r w:rsidR="001B72A9">
        <w:rPr>
          <w:noProof/>
        </w:rPr>
        <w:t>1</w:t>
      </w:r>
      <w:r w:rsidR="00395644">
        <w:rPr>
          <w:noProof/>
        </w:rPr>
        <w:fldChar w:fldCharType="end"/>
      </w:r>
      <w:r w:rsidRPr="00871738">
        <w:t xml:space="preserve">: </w:t>
      </w:r>
      <w:r w:rsidRPr="00871738">
        <w:rPr>
          <w:lang w:val="en-GB"/>
        </w:rPr>
        <w:t xml:space="preserve">System performance </w:t>
      </w:r>
      <w:r w:rsidR="003D04DD" w:rsidRPr="00871738">
        <w:rPr>
          <w:lang w:val="en-GB"/>
        </w:rPr>
        <w:t xml:space="preserve">at 60km/h mobility </w:t>
      </w:r>
      <w:r w:rsidRPr="00871738">
        <w:rPr>
          <w:lang w:val="en-GB"/>
        </w:rPr>
        <w:t xml:space="preserve">w/ and w/o CSI coherence/expiration time </w:t>
      </w:r>
      <w:r w:rsidR="003D04DD" w:rsidRPr="00871738">
        <w:rPr>
          <w:lang w:val="en-GB"/>
        </w:rPr>
        <w:t xml:space="preserve">report </w:t>
      </w:r>
    </w:p>
    <w:tbl>
      <w:tblPr>
        <w:tblStyle w:val="TableGrid"/>
        <w:tblW w:w="9270" w:type="dxa"/>
        <w:tblInd w:w="715" w:type="dxa"/>
        <w:tblLook w:val="04A0" w:firstRow="1" w:lastRow="0" w:firstColumn="1" w:lastColumn="0" w:noHBand="0" w:noVBand="1"/>
      </w:tblPr>
      <w:tblGrid>
        <w:gridCol w:w="1277"/>
        <w:gridCol w:w="3853"/>
        <w:gridCol w:w="1890"/>
        <w:gridCol w:w="1350"/>
        <w:gridCol w:w="900"/>
      </w:tblGrid>
      <w:tr w:rsidR="00E27EF3" w:rsidRPr="00871738" w14:paraId="2B89299E" w14:textId="77777777" w:rsidTr="00BB4DA0">
        <w:trPr>
          <w:trHeight w:val="620"/>
        </w:trPr>
        <w:tc>
          <w:tcPr>
            <w:tcW w:w="1277" w:type="dxa"/>
          </w:tcPr>
          <w:p w14:paraId="687D3714" w14:textId="756FBBF1" w:rsidR="00E27EF3" w:rsidRPr="00871738" w:rsidRDefault="00CD0C91" w:rsidP="00BB4DA0">
            <w:pPr>
              <w:spacing w:after="0"/>
              <w:rPr>
                <w:bCs/>
                <w:iCs/>
              </w:rPr>
            </w:pPr>
            <w:r w:rsidRPr="00871738">
              <w:rPr>
                <w:b/>
                <w:bCs/>
                <w:iCs/>
              </w:rPr>
              <w:t>UE speed</w:t>
            </w:r>
            <w:r w:rsidR="00BB4DA0" w:rsidRPr="00871738">
              <w:rPr>
                <w:b/>
                <w:bCs/>
                <w:iCs/>
              </w:rPr>
              <w:t xml:space="preserve"> =</w:t>
            </w:r>
            <w:r w:rsidRPr="00871738">
              <w:rPr>
                <w:b/>
                <w:bCs/>
                <w:iCs/>
              </w:rPr>
              <w:t xml:space="preserve"> 60</w:t>
            </w:r>
            <w:r w:rsidR="0098092E" w:rsidRPr="00871738">
              <w:rPr>
                <w:b/>
                <w:bCs/>
                <w:iCs/>
              </w:rPr>
              <w:t xml:space="preserve"> </w:t>
            </w:r>
            <w:r w:rsidRPr="00871738">
              <w:rPr>
                <w:b/>
                <w:bCs/>
                <w:iCs/>
              </w:rPr>
              <w:t>km/h</w:t>
            </w:r>
          </w:p>
        </w:tc>
        <w:tc>
          <w:tcPr>
            <w:tcW w:w="3853" w:type="dxa"/>
          </w:tcPr>
          <w:p w14:paraId="26B6DF0C" w14:textId="09C9713A" w:rsidR="00E27EF3" w:rsidRPr="00871738" w:rsidRDefault="00BB4DA0" w:rsidP="00E27EF3">
            <w:pPr>
              <w:spacing w:before="0" w:after="0"/>
              <w:rPr>
                <w:bCs/>
                <w:iCs/>
              </w:rPr>
            </w:pPr>
            <w:r w:rsidRPr="00871738">
              <w:rPr>
                <w:bCs/>
                <w:iCs/>
              </w:rPr>
              <w:t>CSI periodicity</w:t>
            </w:r>
          </w:p>
        </w:tc>
        <w:tc>
          <w:tcPr>
            <w:tcW w:w="1890" w:type="dxa"/>
          </w:tcPr>
          <w:p w14:paraId="50978E99" w14:textId="66DFEA08" w:rsidR="00E27EF3" w:rsidRPr="00871738" w:rsidRDefault="00CD0C91" w:rsidP="00E27EF3">
            <w:pPr>
              <w:spacing w:before="0" w:after="0"/>
              <w:rPr>
                <w:bCs/>
                <w:iCs/>
              </w:rPr>
            </w:pPr>
            <w:r w:rsidRPr="00871738">
              <w:rPr>
                <w:bCs/>
                <w:iCs/>
              </w:rPr>
              <w:t>% UE</w:t>
            </w:r>
            <w:r w:rsidR="00BF5C9E" w:rsidRPr="00871738">
              <w:rPr>
                <w:bCs/>
                <w:iCs/>
              </w:rPr>
              <w:t>s</w:t>
            </w:r>
            <w:r w:rsidRPr="00871738">
              <w:rPr>
                <w:bCs/>
                <w:iCs/>
              </w:rPr>
              <w:t xml:space="preserve"> meet URLLC requirements</w:t>
            </w:r>
          </w:p>
        </w:tc>
        <w:tc>
          <w:tcPr>
            <w:tcW w:w="1350" w:type="dxa"/>
          </w:tcPr>
          <w:p w14:paraId="6146691C" w14:textId="7B40AD34" w:rsidR="00E27EF3" w:rsidRPr="00871738" w:rsidRDefault="00CD0C91" w:rsidP="00E27EF3">
            <w:pPr>
              <w:spacing w:before="0" w:after="0"/>
              <w:rPr>
                <w:bCs/>
                <w:iCs/>
              </w:rPr>
            </w:pPr>
            <w:r w:rsidRPr="00871738">
              <w:rPr>
                <w:bCs/>
                <w:iCs/>
              </w:rPr>
              <w:t>Total RB usage</w:t>
            </w:r>
          </w:p>
        </w:tc>
        <w:tc>
          <w:tcPr>
            <w:tcW w:w="900" w:type="dxa"/>
          </w:tcPr>
          <w:p w14:paraId="653B35BB" w14:textId="1B3885E7" w:rsidR="00E27EF3" w:rsidRPr="00871738" w:rsidRDefault="00CD0C91" w:rsidP="00E27EF3">
            <w:pPr>
              <w:spacing w:before="0" w:after="0"/>
              <w:rPr>
                <w:bCs/>
                <w:iCs/>
              </w:rPr>
            </w:pPr>
            <w:r w:rsidRPr="00871738">
              <w:rPr>
                <w:bCs/>
                <w:iCs/>
              </w:rPr>
              <w:t>% RB saving</w:t>
            </w:r>
          </w:p>
        </w:tc>
      </w:tr>
      <w:tr w:rsidR="00CD0C91" w:rsidRPr="00871738" w14:paraId="6146ADCE" w14:textId="77777777" w:rsidTr="00BB4DA0">
        <w:tc>
          <w:tcPr>
            <w:tcW w:w="1277" w:type="dxa"/>
            <w:vMerge w:val="restart"/>
          </w:tcPr>
          <w:p w14:paraId="480E4E57" w14:textId="4984959A" w:rsidR="00CD0C91" w:rsidRPr="00871738" w:rsidRDefault="00CD0C91" w:rsidP="00E27EF3">
            <w:pPr>
              <w:spacing w:before="0" w:after="0"/>
              <w:rPr>
                <w:bCs/>
                <w:iCs/>
              </w:rPr>
            </w:pPr>
            <w:r w:rsidRPr="00871738">
              <w:rPr>
                <w:bCs/>
                <w:iCs/>
              </w:rPr>
              <w:t>40 URLLC UEs</w:t>
            </w:r>
          </w:p>
        </w:tc>
        <w:tc>
          <w:tcPr>
            <w:tcW w:w="3853" w:type="dxa"/>
          </w:tcPr>
          <w:p w14:paraId="67E0456E" w14:textId="01BD7BFE" w:rsidR="00CD0C91" w:rsidRPr="00871738" w:rsidRDefault="00BB4DA0" w:rsidP="00E27EF3">
            <w:pPr>
              <w:spacing w:before="0" w:after="0"/>
              <w:rPr>
                <w:bCs/>
                <w:iCs/>
              </w:rPr>
            </w:pPr>
            <w:r w:rsidRPr="00871738">
              <w:rPr>
                <w:bCs/>
                <w:iCs/>
              </w:rPr>
              <w:t>With CSI coherence/expiration time report, CSI periodicity is set to 4 slots</w:t>
            </w:r>
          </w:p>
        </w:tc>
        <w:tc>
          <w:tcPr>
            <w:tcW w:w="1890" w:type="dxa"/>
          </w:tcPr>
          <w:p w14:paraId="21D48765" w14:textId="031514FB" w:rsidR="00CD0C91" w:rsidRPr="00871738" w:rsidRDefault="00CD0C91" w:rsidP="00E27EF3">
            <w:pPr>
              <w:spacing w:before="0" w:after="0"/>
              <w:rPr>
                <w:bCs/>
                <w:iCs/>
              </w:rPr>
            </w:pPr>
            <w:r w:rsidRPr="00871738">
              <w:rPr>
                <w:bCs/>
                <w:iCs/>
              </w:rPr>
              <w:t>100%</w:t>
            </w:r>
          </w:p>
        </w:tc>
        <w:tc>
          <w:tcPr>
            <w:tcW w:w="1350" w:type="dxa"/>
          </w:tcPr>
          <w:p w14:paraId="715AFFE3" w14:textId="3B05C4DC" w:rsidR="00CD0C91" w:rsidRPr="00871738" w:rsidRDefault="00CD0C91" w:rsidP="00E27EF3">
            <w:pPr>
              <w:spacing w:before="0" w:after="0"/>
              <w:rPr>
                <w:bCs/>
                <w:iCs/>
              </w:rPr>
            </w:pPr>
            <w:r w:rsidRPr="00871738">
              <w:rPr>
                <w:bCs/>
                <w:iCs/>
              </w:rPr>
              <w:t>126881</w:t>
            </w:r>
          </w:p>
        </w:tc>
        <w:tc>
          <w:tcPr>
            <w:tcW w:w="900" w:type="dxa"/>
            <w:vMerge w:val="restart"/>
          </w:tcPr>
          <w:p w14:paraId="4B178B45" w14:textId="25D02C8B" w:rsidR="00CD0C91" w:rsidRPr="00871738" w:rsidRDefault="004D4340" w:rsidP="004D4340">
            <w:pPr>
              <w:spacing w:after="0"/>
              <w:rPr>
                <w:bCs/>
                <w:iCs/>
              </w:rPr>
            </w:pPr>
            <w:r w:rsidRPr="00871738">
              <w:rPr>
                <w:b/>
                <w:bCs/>
                <w:iCs/>
              </w:rPr>
              <w:t>16.7%</w:t>
            </w:r>
          </w:p>
        </w:tc>
      </w:tr>
      <w:tr w:rsidR="00CD0C91" w:rsidRPr="00871738" w14:paraId="6B3601DA" w14:textId="77777777" w:rsidTr="00BB4DA0">
        <w:tc>
          <w:tcPr>
            <w:tcW w:w="1277" w:type="dxa"/>
            <w:vMerge/>
          </w:tcPr>
          <w:p w14:paraId="6F86AC92" w14:textId="77777777" w:rsidR="00CD0C91" w:rsidRPr="00871738" w:rsidRDefault="00CD0C91" w:rsidP="00CD0C91">
            <w:pPr>
              <w:spacing w:before="0" w:after="0"/>
              <w:rPr>
                <w:bCs/>
                <w:iCs/>
              </w:rPr>
            </w:pPr>
          </w:p>
        </w:tc>
        <w:tc>
          <w:tcPr>
            <w:tcW w:w="3853" w:type="dxa"/>
          </w:tcPr>
          <w:p w14:paraId="1C975D18" w14:textId="39F64222" w:rsidR="00CD0C91" w:rsidRPr="00871738" w:rsidRDefault="00BB4DA0" w:rsidP="00CD0C91">
            <w:pPr>
              <w:spacing w:before="0" w:after="0"/>
              <w:rPr>
                <w:bCs/>
                <w:iCs/>
              </w:rPr>
            </w:pPr>
            <w:r w:rsidRPr="00871738">
              <w:rPr>
                <w:bCs/>
                <w:iCs/>
              </w:rPr>
              <w:t>Without CSI coherence/expiration time report, CSI periodicity is set to 80 slots</w:t>
            </w:r>
          </w:p>
        </w:tc>
        <w:tc>
          <w:tcPr>
            <w:tcW w:w="1890" w:type="dxa"/>
          </w:tcPr>
          <w:p w14:paraId="75DB2587" w14:textId="3758D1FC" w:rsidR="00CD0C91" w:rsidRPr="00871738" w:rsidRDefault="00CD0C91" w:rsidP="00CD0C91">
            <w:pPr>
              <w:spacing w:before="0" w:after="0"/>
              <w:rPr>
                <w:bCs/>
                <w:iCs/>
              </w:rPr>
            </w:pPr>
            <w:r w:rsidRPr="00871738">
              <w:rPr>
                <w:bCs/>
                <w:iCs/>
              </w:rPr>
              <w:t>100%</w:t>
            </w:r>
          </w:p>
        </w:tc>
        <w:tc>
          <w:tcPr>
            <w:tcW w:w="1350" w:type="dxa"/>
          </w:tcPr>
          <w:p w14:paraId="733B94A4" w14:textId="0F9591DC" w:rsidR="00CD0C91" w:rsidRPr="00871738" w:rsidRDefault="00CD0C91" w:rsidP="00CD0C91">
            <w:pPr>
              <w:spacing w:before="0" w:after="0"/>
              <w:rPr>
                <w:bCs/>
                <w:iCs/>
              </w:rPr>
            </w:pPr>
            <w:r w:rsidRPr="00871738">
              <w:rPr>
                <w:bCs/>
                <w:iCs/>
              </w:rPr>
              <w:t>152282</w:t>
            </w:r>
          </w:p>
        </w:tc>
        <w:tc>
          <w:tcPr>
            <w:tcW w:w="900" w:type="dxa"/>
            <w:vMerge/>
          </w:tcPr>
          <w:p w14:paraId="4FC2474C" w14:textId="77777777" w:rsidR="00CD0C91" w:rsidRPr="00871738" w:rsidRDefault="00CD0C91" w:rsidP="00CD0C91">
            <w:pPr>
              <w:spacing w:before="0" w:after="0"/>
              <w:rPr>
                <w:bCs/>
                <w:iCs/>
              </w:rPr>
            </w:pPr>
          </w:p>
        </w:tc>
      </w:tr>
      <w:tr w:rsidR="00CD0C91" w:rsidRPr="00871738" w14:paraId="50D5EC9F" w14:textId="77777777" w:rsidTr="00BB4DA0">
        <w:tc>
          <w:tcPr>
            <w:tcW w:w="1277" w:type="dxa"/>
            <w:vMerge w:val="restart"/>
          </w:tcPr>
          <w:p w14:paraId="11F200D5" w14:textId="0C185666" w:rsidR="00CD0C91" w:rsidRPr="00871738" w:rsidRDefault="00CD0C91" w:rsidP="00CD0C91">
            <w:pPr>
              <w:spacing w:before="0" w:after="0"/>
              <w:rPr>
                <w:bCs/>
                <w:iCs/>
              </w:rPr>
            </w:pPr>
            <w:r w:rsidRPr="00871738">
              <w:rPr>
                <w:bCs/>
                <w:iCs/>
              </w:rPr>
              <w:t>100 URLLC UEs</w:t>
            </w:r>
          </w:p>
        </w:tc>
        <w:tc>
          <w:tcPr>
            <w:tcW w:w="3853" w:type="dxa"/>
          </w:tcPr>
          <w:p w14:paraId="0C16AFF1" w14:textId="38302B4F" w:rsidR="00CD0C91" w:rsidRPr="00871738" w:rsidRDefault="00BB4DA0" w:rsidP="00CD0C91">
            <w:pPr>
              <w:spacing w:before="0" w:after="0"/>
              <w:rPr>
                <w:bCs/>
                <w:iCs/>
              </w:rPr>
            </w:pPr>
            <w:r w:rsidRPr="00871738">
              <w:rPr>
                <w:bCs/>
                <w:iCs/>
              </w:rPr>
              <w:t>With CSI coherence/expiration time report, CSI periodicity is set to 4 slots</w:t>
            </w:r>
          </w:p>
        </w:tc>
        <w:tc>
          <w:tcPr>
            <w:tcW w:w="1890" w:type="dxa"/>
          </w:tcPr>
          <w:p w14:paraId="5D686BBE" w14:textId="657C927A" w:rsidR="00CD0C91" w:rsidRPr="00871738" w:rsidRDefault="00CD0C91" w:rsidP="00CD0C91">
            <w:pPr>
              <w:spacing w:before="0" w:after="0"/>
              <w:rPr>
                <w:bCs/>
                <w:iCs/>
              </w:rPr>
            </w:pPr>
            <w:r w:rsidRPr="00871738">
              <w:rPr>
                <w:bCs/>
                <w:iCs/>
              </w:rPr>
              <w:t>100%</w:t>
            </w:r>
          </w:p>
        </w:tc>
        <w:tc>
          <w:tcPr>
            <w:tcW w:w="1350" w:type="dxa"/>
          </w:tcPr>
          <w:p w14:paraId="09FA44E6" w14:textId="4DC94B8A" w:rsidR="00CD0C91" w:rsidRPr="00871738" w:rsidRDefault="00CD0C91" w:rsidP="00CD0C91">
            <w:pPr>
              <w:spacing w:before="0" w:after="0"/>
              <w:rPr>
                <w:bCs/>
                <w:iCs/>
              </w:rPr>
            </w:pPr>
            <w:r w:rsidRPr="00871738">
              <w:rPr>
                <w:bCs/>
                <w:iCs/>
              </w:rPr>
              <w:t>403108</w:t>
            </w:r>
          </w:p>
        </w:tc>
        <w:tc>
          <w:tcPr>
            <w:tcW w:w="900" w:type="dxa"/>
            <w:vMerge w:val="restart"/>
          </w:tcPr>
          <w:p w14:paraId="6131DC1B" w14:textId="00B701E9" w:rsidR="00CD0C91" w:rsidRPr="00871738" w:rsidRDefault="004D4340" w:rsidP="004D4340">
            <w:pPr>
              <w:spacing w:after="0"/>
              <w:rPr>
                <w:bCs/>
                <w:iCs/>
              </w:rPr>
            </w:pPr>
            <w:r w:rsidRPr="00871738">
              <w:rPr>
                <w:b/>
                <w:bCs/>
                <w:iCs/>
              </w:rPr>
              <w:t>11.3%</w:t>
            </w:r>
          </w:p>
        </w:tc>
      </w:tr>
      <w:tr w:rsidR="00CD0C91" w:rsidRPr="00871738" w14:paraId="13779910" w14:textId="77777777" w:rsidTr="00BB4DA0">
        <w:tc>
          <w:tcPr>
            <w:tcW w:w="1277" w:type="dxa"/>
            <w:vMerge/>
          </w:tcPr>
          <w:p w14:paraId="39E3706B" w14:textId="77777777" w:rsidR="00CD0C91" w:rsidRPr="00871738" w:rsidRDefault="00CD0C91" w:rsidP="00E27EF3">
            <w:pPr>
              <w:spacing w:before="0" w:after="0"/>
              <w:rPr>
                <w:bCs/>
                <w:iCs/>
              </w:rPr>
            </w:pPr>
          </w:p>
        </w:tc>
        <w:tc>
          <w:tcPr>
            <w:tcW w:w="3853" w:type="dxa"/>
          </w:tcPr>
          <w:p w14:paraId="655C9ED9" w14:textId="221F889F" w:rsidR="00CD0C91" w:rsidRPr="00871738" w:rsidRDefault="00BB4DA0" w:rsidP="00E27EF3">
            <w:pPr>
              <w:spacing w:before="0" w:after="0"/>
              <w:rPr>
                <w:bCs/>
                <w:iCs/>
              </w:rPr>
            </w:pPr>
            <w:r w:rsidRPr="00871738">
              <w:rPr>
                <w:bCs/>
                <w:iCs/>
              </w:rPr>
              <w:t>Without CSI coherence/expiration time report, CSI periodicity is set to 80 slots</w:t>
            </w:r>
          </w:p>
        </w:tc>
        <w:tc>
          <w:tcPr>
            <w:tcW w:w="1890" w:type="dxa"/>
          </w:tcPr>
          <w:p w14:paraId="2D46CCD7" w14:textId="286CDA3F" w:rsidR="00CD0C91" w:rsidRPr="00871738" w:rsidRDefault="00CD0C91" w:rsidP="00E27EF3">
            <w:pPr>
              <w:spacing w:before="0" w:after="0"/>
              <w:rPr>
                <w:bCs/>
                <w:iCs/>
              </w:rPr>
            </w:pPr>
            <w:r w:rsidRPr="00871738">
              <w:rPr>
                <w:bCs/>
                <w:iCs/>
              </w:rPr>
              <w:t>100%</w:t>
            </w:r>
          </w:p>
        </w:tc>
        <w:tc>
          <w:tcPr>
            <w:tcW w:w="1350" w:type="dxa"/>
          </w:tcPr>
          <w:p w14:paraId="102D1E10" w14:textId="04D6E1FC" w:rsidR="00CD0C91" w:rsidRPr="00871738" w:rsidRDefault="00CD0C91" w:rsidP="00E27EF3">
            <w:pPr>
              <w:spacing w:before="0" w:after="0"/>
              <w:rPr>
                <w:bCs/>
                <w:iCs/>
              </w:rPr>
            </w:pPr>
            <w:r w:rsidRPr="00871738">
              <w:rPr>
                <w:bCs/>
                <w:iCs/>
              </w:rPr>
              <w:t>454159</w:t>
            </w:r>
          </w:p>
        </w:tc>
        <w:tc>
          <w:tcPr>
            <w:tcW w:w="900" w:type="dxa"/>
            <w:vMerge/>
          </w:tcPr>
          <w:p w14:paraId="2DE70A01" w14:textId="77777777" w:rsidR="00CD0C91" w:rsidRPr="00871738" w:rsidRDefault="00CD0C91" w:rsidP="00E27EF3">
            <w:pPr>
              <w:spacing w:before="0" w:after="0"/>
              <w:rPr>
                <w:bCs/>
                <w:iCs/>
              </w:rPr>
            </w:pPr>
          </w:p>
        </w:tc>
      </w:tr>
    </w:tbl>
    <w:bookmarkEnd w:id="12"/>
    <w:p w14:paraId="3EDC232B" w14:textId="518B256B" w:rsidR="003D04DD" w:rsidRPr="00871738" w:rsidRDefault="003D04DD" w:rsidP="003D04DD">
      <w:pPr>
        <w:pStyle w:val="Caption"/>
        <w:keepNext/>
        <w:jc w:val="center"/>
      </w:pPr>
      <w:r w:rsidRPr="00871738">
        <w:t xml:space="preserve">Table </w:t>
      </w:r>
      <w:r w:rsidR="00395644">
        <w:fldChar w:fldCharType="begin"/>
      </w:r>
      <w:r w:rsidR="00395644">
        <w:instrText xml:space="preserve"> SEQ Table \* ARABIC \s 1 </w:instrText>
      </w:r>
      <w:r w:rsidR="00395644">
        <w:fldChar w:fldCharType="separate"/>
      </w:r>
      <w:r w:rsidR="001B72A9">
        <w:rPr>
          <w:noProof/>
        </w:rPr>
        <w:t>2</w:t>
      </w:r>
      <w:r w:rsidR="00395644">
        <w:rPr>
          <w:noProof/>
        </w:rPr>
        <w:fldChar w:fldCharType="end"/>
      </w:r>
      <w:r w:rsidRPr="00871738">
        <w:t xml:space="preserve">: </w:t>
      </w:r>
      <w:r w:rsidRPr="00871738">
        <w:rPr>
          <w:lang w:val="en-GB"/>
        </w:rPr>
        <w:t xml:space="preserve">System performance at 3km/h mobility w/ and w/o CSI coherence/expiration time report </w:t>
      </w:r>
    </w:p>
    <w:tbl>
      <w:tblPr>
        <w:tblStyle w:val="TableGrid"/>
        <w:tblW w:w="8370" w:type="dxa"/>
        <w:tblInd w:w="715" w:type="dxa"/>
        <w:tblLook w:val="04A0" w:firstRow="1" w:lastRow="0" w:firstColumn="1" w:lastColumn="0" w:noHBand="0" w:noVBand="1"/>
      </w:tblPr>
      <w:tblGrid>
        <w:gridCol w:w="1277"/>
        <w:gridCol w:w="3853"/>
        <w:gridCol w:w="1890"/>
        <w:gridCol w:w="1350"/>
      </w:tblGrid>
      <w:tr w:rsidR="006368C6" w:rsidRPr="00871738" w14:paraId="6D4D24AB" w14:textId="77777777" w:rsidTr="006368C6">
        <w:trPr>
          <w:trHeight w:val="620"/>
        </w:trPr>
        <w:tc>
          <w:tcPr>
            <w:tcW w:w="1277" w:type="dxa"/>
          </w:tcPr>
          <w:p w14:paraId="1E3DF2CD" w14:textId="47A73A2D" w:rsidR="006368C6" w:rsidRPr="00871738" w:rsidRDefault="006368C6" w:rsidP="00BA26B4">
            <w:pPr>
              <w:spacing w:after="0"/>
              <w:rPr>
                <w:bCs/>
                <w:iCs/>
              </w:rPr>
            </w:pPr>
            <w:r w:rsidRPr="00871738">
              <w:rPr>
                <w:b/>
                <w:bCs/>
                <w:iCs/>
              </w:rPr>
              <w:t>UE speed = 3 km/h</w:t>
            </w:r>
          </w:p>
        </w:tc>
        <w:tc>
          <w:tcPr>
            <w:tcW w:w="3853" w:type="dxa"/>
          </w:tcPr>
          <w:p w14:paraId="49987591" w14:textId="77777777" w:rsidR="006368C6" w:rsidRPr="00871738" w:rsidRDefault="006368C6" w:rsidP="00BA26B4">
            <w:pPr>
              <w:spacing w:before="0" w:after="0"/>
              <w:rPr>
                <w:bCs/>
                <w:iCs/>
              </w:rPr>
            </w:pPr>
            <w:r w:rsidRPr="00871738">
              <w:rPr>
                <w:bCs/>
                <w:iCs/>
              </w:rPr>
              <w:t>CSI periodicity</w:t>
            </w:r>
          </w:p>
        </w:tc>
        <w:tc>
          <w:tcPr>
            <w:tcW w:w="1890" w:type="dxa"/>
          </w:tcPr>
          <w:p w14:paraId="78E3265F" w14:textId="77777777" w:rsidR="006368C6" w:rsidRPr="00871738" w:rsidRDefault="006368C6" w:rsidP="00BA26B4">
            <w:pPr>
              <w:spacing w:before="0" w:after="0"/>
              <w:rPr>
                <w:bCs/>
                <w:iCs/>
              </w:rPr>
            </w:pPr>
            <w:r w:rsidRPr="00871738">
              <w:rPr>
                <w:bCs/>
                <w:iCs/>
              </w:rPr>
              <w:t>% UE meet URLLC requirements</w:t>
            </w:r>
          </w:p>
        </w:tc>
        <w:tc>
          <w:tcPr>
            <w:tcW w:w="1350" w:type="dxa"/>
          </w:tcPr>
          <w:p w14:paraId="3D43FD87" w14:textId="77777777" w:rsidR="006368C6" w:rsidRPr="00871738" w:rsidRDefault="006368C6" w:rsidP="00BA26B4">
            <w:pPr>
              <w:spacing w:before="0" w:after="0"/>
              <w:rPr>
                <w:bCs/>
                <w:iCs/>
              </w:rPr>
            </w:pPr>
            <w:r w:rsidRPr="00871738">
              <w:rPr>
                <w:bCs/>
                <w:iCs/>
              </w:rPr>
              <w:t>Total RB usage</w:t>
            </w:r>
          </w:p>
        </w:tc>
      </w:tr>
      <w:tr w:rsidR="006368C6" w:rsidRPr="00871738" w14:paraId="641DF733" w14:textId="77777777" w:rsidTr="006368C6">
        <w:tc>
          <w:tcPr>
            <w:tcW w:w="1277" w:type="dxa"/>
            <w:vMerge w:val="restart"/>
          </w:tcPr>
          <w:p w14:paraId="4384AF87" w14:textId="77777777" w:rsidR="006368C6" w:rsidRPr="00871738" w:rsidRDefault="006368C6" w:rsidP="00BA26B4">
            <w:pPr>
              <w:spacing w:before="0" w:after="0"/>
              <w:rPr>
                <w:bCs/>
                <w:iCs/>
              </w:rPr>
            </w:pPr>
            <w:r w:rsidRPr="00871738">
              <w:rPr>
                <w:bCs/>
                <w:iCs/>
              </w:rPr>
              <w:t>40 URLLC UEs</w:t>
            </w:r>
          </w:p>
        </w:tc>
        <w:tc>
          <w:tcPr>
            <w:tcW w:w="3853" w:type="dxa"/>
          </w:tcPr>
          <w:p w14:paraId="544EAE2D" w14:textId="40A92992" w:rsidR="006368C6" w:rsidRPr="00871738" w:rsidRDefault="006368C6" w:rsidP="00BA26B4">
            <w:pPr>
              <w:spacing w:before="0" w:after="0"/>
              <w:rPr>
                <w:bCs/>
                <w:iCs/>
              </w:rPr>
            </w:pPr>
            <w:r w:rsidRPr="00871738">
              <w:rPr>
                <w:bCs/>
                <w:iCs/>
              </w:rPr>
              <w:t>Without CSI coherence/expiration time report, CSI periodicity is set to 4 slots</w:t>
            </w:r>
          </w:p>
        </w:tc>
        <w:tc>
          <w:tcPr>
            <w:tcW w:w="1890" w:type="dxa"/>
          </w:tcPr>
          <w:p w14:paraId="697CCFE8" w14:textId="77777777" w:rsidR="006368C6" w:rsidRPr="00871738" w:rsidRDefault="006368C6" w:rsidP="00BA26B4">
            <w:pPr>
              <w:spacing w:before="0" w:after="0"/>
              <w:rPr>
                <w:bCs/>
                <w:iCs/>
              </w:rPr>
            </w:pPr>
            <w:r w:rsidRPr="00871738">
              <w:rPr>
                <w:bCs/>
                <w:iCs/>
              </w:rPr>
              <w:t>100%</w:t>
            </w:r>
          </w:p>
        </w:tc>
        <w:tc>
          <w:tcPr>
            <w:tcW w:w="1350" w:type="dxa"/>
          </w:tcPr>
          <w:p w14:paraId="7440F622" w14:textId="118C2C79" w:rsidR="006368C6" w:rsidRPr="00871738" w:rsidRDefault="006368C6" w:rsidP="00BA26B4">
            <w:pPr>
              <w:spacing w:before="0" w:after="0"/>
              <w:rPr>
                <w:bCs/>
                <w:iCs/>
              </w:rPr>
            </w:pPr>
            <w:r w:rsidRPr="00871738">
              <w:rPr>
                <w:bCs/>
                <w:iCs/>
              </w:rPr>
              <w:t>117114</w:t>
            </w:r>
          </w:p>
        </w:tc>
      </w:tr>
      <w:tr w:rsidR="006368C6" w:rsidRPr="00871738" w14:paraId="05BC3CA9" w14:textId="77777777" w:rsidTr="006368C6">
        <w:tc>
          <w:tcPr>
            <w:tcW w:w="1277" w:type="dxa"/>
            <w:vMerge/>
          </w:tcPr>
          <w:p w14:paraId="6CA14D72" w14:textId="77777777" w:rsidR="006368C6" w:rsidRPr="00871738" w:rsidRDefault="006368C6" w:rsidP="00BA26B4">
            <w:pPr>
              <w:spacing w:before="0" w:after="0"/>
              <w:rPr>
                <w:bCs/>
                <w:iCs/>
              </w:rPr>
            </w:pPr>
          </w:p>
        </w:tc>
        <w:tc>
          <w:tcPr>
            <w:tcW w:w="3853" w:type="dxa"/>
          </w:tcPr>
          <w:p w14:paraId="0324FA2A" w14:textId="485AFDB9" w:rsidR="006368C6" w:rsidRPr="00871738" w:rsidRDefault="006368C6" w:rsidP="00BA26B4">
            <w:pPr>
              <w:spacing w:before="0" w:after="0"/>
              <w:rPr>
                <w:bCs/>
                <w:iCs/>
              </w:rPr>
            </w:pPr>
            <w:r w:rsidRPr="00871738">
              <w:rPr>
                <w:bCs/>
                <w:iCs/>
              </w:rPr>
              <w:t>With CSI coherence/expiration time report, CSI periodicity is set to 80 slots</w:t>
            </w:r>
          </w:p>
        </w:tc>
        <w:tc>
          <w:tcPr>
            <w:tcW w:w="1890" w:type="dxa"/>
          </w:tcPr>
          <w:p w14:paraId="3C9DD887" w14:textId="77777777" w:rsidR="006368C6" w:rsidRPr="00871738" w:rsidRDefault="006368C6" w:rsidP="00BA26B4">
            <w:pPr>
              <w:spacing w:before="0" w:after="0"/>
              <w:rPr>
                <w:bCs/>
                <w:iCs/>
              </w:rPr>
            </w:pPr>
            <w:r w:rsidRPr="00871738">
              <w:rPr>
                <w:bCs/>
                <w:iCs/>
              </w:rPr>
              <w:t>100%</w:t>
            </w:r>
          </w:p>
        </w:tc>
        <w:tc>
          <w:tcPr>
            <w:tcW w:w="1350" w:type="dxa"/>
          </w:tcPr>
          <w:p w14:paraId="0E888086" w14:textId="57209C2C" w:rsidR="006368C6" w:rsidRPr="00871738" w:rsidRDefault="006368C6" w:rsidP="00BA26B4">
            <w:pPr>
              <w:spacing w:before="0" w:after="0"/>
              <w:rPr>
                <w:bCs/>
                <w:iCs/>
              </w:rPr>
            </w:pPr>
            <w:r w:rsidRPr="00871738">
              <w:rPr>
                <w:bCs/>
                <w:iCs/>
              </w:rPr>
              <w:t>120022</w:t>
            </w:r>
          </w:p>
        </w:tc>
      </w:tr>
      <w:tr w:rsidR="006368C6" w:rsidRPr="00871738" w14:paraId="7148514E" w14:textId="77777777" w:rsidTr="006368C6">
        <w:tc>
          <w:tcPr>
            <w:tcW w:w="1277" w:type="dxa"/>
            <w:vMerge w:val="restart"/>
          </w:tcPr>
          <w:p w14:paraId="216FD6FE" w14:textId="77777777" w:rsidR="006368C6" w:rsidRPr="00871738" w:rsidRDefault="006368C6" w:rsidP="00BA26B4">
            <w:pPr>
              <w:spacing w:before="0" w:after="0"/>
              <w:rPr>
                <w:bCs/>
                <w:iCs/>
              </w:rPr>
            </w:pPr>
            <w:r w:rsidRPr="00871738">
              <w:rPr>
                <w:bCs/>
                <w:iCs/>
              </w:rPr>
              <w:t>100 URLLC UEs</w:t>
            </w:r>
          </w:p>
        </w:tc>
        <w:tc>
          <w:tcPr>
            <w:tcW w:w="3853" w:type="dxa"/>
          </w:tcPr>
          <w:p w14:paraId="5A979F92" w14:textId="6AD9921C" w:rsidR="006368C6" w:rsidRPr="00871738" w:rsidRDefault="006368C6" w:rsidP="00BA26B4">
            <w:pPr>
              <w:spacing w:before="0" w:after="0"/>
              <w:rPr>
                <w:bCs/>
                <w:iCs/>
              </w:rPr>
            </w:pPr>
            <w:r w:rsidRPr="00871738">
              <w:rPr>
                <w:bCs/>
                <w:iCs/>
              </w:rPr>
              <w:t>Without CSI coherence/expiration time report, CSI periodicity is set to 4 slots</w:t>
            </w:r>
          </w:p>
        </w:tc>
        <w:tc>
          <w:tcPr>
            <w:tcW w:w="1890" w:type="dxa"/>
          </w:tcPr>
          <w:p w14:paraId="05D180F4" w14:textId="77777777" w:rsidR="006368C6" w:rsidRPr="00871738" w:rsidRDefault="006368C6" w:rsidP="00BA26B4">
            <w:pPr>
              <w:spacing w:before="0" w:after="0"/>
              <w:rPr>
                <w:bCs/>
                <w:iCs/>
              </w:rPr>
            </w:pPr>
            <w:r w:rsidRPr="00871738">
              <w:rPr>
                <w:bCs/>
                <w:iCs/>
              </w:rPr>
              <w:t>100%</w:t>
            </w:r>
          </w:p>
        </w:tc>
        <w:tc>
          <w:tcPr>
            <w:tcW w:w="1350" w:type="dxa"/>
          </w:tcPr>
          <w:p w14:paraId="514CCD1B" w14:textId="37F7FCFE" w:rsidR="006368C6" w:rsidRPr="00871738" w:rsidRDefault="006368C6" w:rsidP="00BA26B4">
            <w:pPr>
              <w:spacing w:before="0" w:after="0"/>
              <w:rPr>
                <w:bCs/>
                <w:iCs/>
              </w:rPr>
            </w:pPr>
            <w:r w:rsidRPr="00871738">
              <w:rPr>
                <w:bCs/>
                <w:iCs/>
              </w:rPr>
              <w:t>371596</w:t>
            </w:r>
          </w:p>
        </w:tc>
      </w:tr>
      <w:tr w:rsidR="006368C6" w:rsidRPr="00871738" w14:paraId="14117350" w14:textId="77777777" w:rsidTr="006368C6">
        <w:tc>
          <w:tcPr>
            <w:tcW w:w="1277" w:type="dxa"/>
            <w:vMerge/>
          </w:tcPr>
          <w:p w14:paraId="7E641884" w14:textId="77777777" w:rsidR="006368C6" w:rsidRPr="00871738" w:rsidRDefault="006368C6" w:rsidP="00BA26B4">
            <w:pPr>
              <w:spacing w:before="0" w:after="0"/>
              <w:rPr>
                <w:bCs/>
                <w:iCs/>
              </w:rPr>
            </w:pPr>
          </w:p>
        </w:tc>
        <w:tc>
          <w:tcPr>
            <w:tcW w:w="3853" w:type="dxa"/>
          </w:tcPr>
          <w:p w14:paraId="610D7178" w14:textId="5FB779F5" w:rsidR="006368C6" w:rsidRPr="00871738" w:rsidRDefault="006368C6" w:rsidP="00BA26B4">
            <w:pPr>
              <w:spacing w:before="0" w:after="0"/>
              <w:rPr>
                <w:bCs/>
                <w:iCs/>
              </w:rPr>
            </w:pPr>
            <w:r w:rsidRPr="00871738">
              <w:rPr>
                <w:bCs/>
                <w:iCs/>
              </w:rPr>
              <w:t>With CSI coherence/expiration time report, CSI periodicity is set to 80 slots</w:t>
            </w:r>
          </w:p>
        </w:tc>
        <w:tc>
          <w:tcPr>
            <w:tcW w:w="1890" w:type="dxa"/>
          </w:tcPr>
          <w:p w14:paraId="5BC6E9A0" w14:textId="77777777" w:rsidR="006368C6" w:rsidRPr="00871738" w:rsidRDefault="006368C6" w:rsidP="00BA26B4">
            <w:pPr>
              <w:spacing w:before="0" w:after="0"/>
              <w:rPr>
                <w:bCs/>
                <w:iCs/>
              </w:rPr>
            </w:pPr>
            <w:r w:rsidRPr="00871738">
              <w:rPr>
                <w:bCs/>
                <w:iCs/>
              </w:rPr>
              <w:t>100%</w:t>
            </w:r>
          </w:p>
        </w:tc>
        <w:tc>
          <w:tcPr>
            <w:tcW w:w="1350" w:type="dxa"/>
          </w:tcPr>
          <w:p w14:paraId="78FD8194" w14:textId="19A50EC5" w:rsidR="006368C6" w:rsidRPr="00871738" w:rsidRDefault="006368C6" w:rsidP="00BA26B4">
            <w:pPr>
              <w:spacing w:before="0" w:after="0"/>
              <w:rPr>
                <w:bCs/>
                <w:iCs/>
              </w:rPr>
            </w:pPr>
            <w:r w:rsidRPr="00871738">
              <w:rPr>
                <w:bCs/>
                <w:iCs/>
              </w:rPr>
              <w:t>375785</w:t>
            </w:r>
          </w:p>
        </w:tc>
      </w:tr>
    </w:tbl>
    <w:p w14:paraId="750F9FEA" w14:textId="77777777" w:rsidR="0012604F" w:rsidRPr="00871738" w:rsidRDefault="0012604F" w:rsidP="001447A9">
      <w:pPr>
        <w:rPr>
          <w:bCs/>
          <w:iCs/>
        </w:rPr>
      </w:pPr>
    </w:p>
    <w:p w14:paraId="2394A53B" w14:textId="20552E6D" w:rsidR="006D5E02" w:rsidRPr="00871738" w:rsidRDefault="006D5E02" w:rsidP="006D5E02">
      <w:pPr>
        <w:pStyle w:val="Heading3"/>
        <w:rPr>
          <w:lang w:eastAsia="zh-CN"/>
        </w:rPr>
      </w:pPr>
      <w:r w:rsidRPr="00871738">
        <w:rPr>
          <w:lang w:eastAsia="zh-CN"/>
        </w:rPr>
        <w:t>RAN 4 testability of CSI coherence/expiration time</w:t>
      </w:r>
      <w:r w:rsidR="00B9589B" w:rsidRPr="00871738">
        <w:rPr>
          <w:lang w:eastAsia="zh-CN"/>
        </w:rPr>
        <w:t xml:space="preserve"> report</w:t>
      </w:r>
      <w:r w:rsidRPr="00871738">
        <w:rPr>
          <w:lang w:eastAsia="zh-CN"/>
        </w:rPr>
        <w:t xml:space="preserve"> </w:t>
      </w:r>
    </w:p>
    <w:p w14:paraId="68E7CDDC" w14:textId="58D7619A" w:rsidR="00555BBB" w:rsidRPr="00871738" w:rsidRDefault="00B32A20" w:rsidP="00EB5908">
      <w:r w:rsidRPr="00871738">
        <w:t>A RAN4 test can setup an artificial channel with certain time variation pattern. For example, the channel could be a single tap channel with channel coefficients = [h1, h2, h3,…, h</w:t>
      </w:r>
      <w:r w:rsidR="00555BBB" w:rsidRPr="00871738">
        <w:t>100</w:t>
      </w:r>
      <w:r w:rsidRPr="00871738">
        <w:t>]</w:t>
      </w:r>
      <w:r w:rsidR="00555BBB" w:rsidRPr="00871738">
        <w:t xml:space="preserve"> for 100 slots. Then</w:t>
      </w:r>
      <w:r w:rsidR="00895D24" w:rsidRPr="00871738">
        <w:t>,</w:t>
      </w:r>
      <w:r w:rsidR="00555BBB" w:rsidRPr="00871738">
        <w:t xml:space="preserve"> the pattern is repeated every 100 slots. An artificial interference pattern could also be created such that the interference signals = [f1, f2, …, f100] in 100 slots, for example. And the interference pattern is repeated every 100 slots.  The RAN4 test device then configure</w:t>
      </w:r>
      <w:r w:rsidR="00895D24" w:rsidRPr="00871738">
        <w:t>s</w:t>
      </w:r>
      <w:r w:rsidR="00555BBB" w:rsidRPr="00871738">
        <w:t xml:space="preserve"> a few back-to-back C</w:t>
      </w:r>
      <w:r w:rsidR="00555BBB" w:rsidRPr="00871738">
        <w:rPr>
          <w:rFonts w:hint="eastAsia"/>
          <w:lang w:eastAsia="zh-CN"/>
        </w:rPr>
        <w:t>MR</w:t>
      </w:r>
      <w:r w:rsidR="00555BBB" w:rsidRPr="00871738">
        <w:rPr>
          <w:lang w:eastAsia="zh-CN"/>
        </w:rPr>
        <w:t>s</w:t>
      </w:r>
      <w:r w:rsidR="00555BBB" w:rsidRPr="00871738">
        <w:t xml:space="preserve"> and a few back-to-back IMRs. UE calculate</w:t>
      </w:r>
      <w:r w:rsidR="00895D24" w:rsidRPr="00871738">
        <w:t>s</w:t>
      </w:r>
      <w:r w:rsidR="00555BBB" w:rsidRPr="00871738">
        <w:t xml:space="preserve"> channel correlation coefficient and interference correlation coefficient</w:t>
      </w:r>
      <w:r w:rsidR="00895D24" w:rsidRPr="00871738">
        <w:t>,</w:t>
      </w:r>
      <w:r w:rsidR="00555BBB" w:rsidRPr="00871738">
        <w:t xml:space="preserve"> respectively</w:t>
      </w:r>
      <w:r w:rsidR="00895D24" w:rsidRPr="00871738">
        <w:t>,</w:t>
      </w:r>
      <w:r w:rsidR="00555BBB" w:rsidRPr="00871738">
        <w:t xml:space="preserve"> based on C</w:t>
      </w:r>
      <w:r w:rsidR="00555BBB" w:rsidRPr="00871738">
        <w:rPr>
          <w:rFonts w:hint="eastAsia"/>
          <w:lang w:eastAsia="zh-CN"/>
        </w:rPr>
        <w:t>MRs</w:t>
      </w:r>
      <w:r w:rsidR="00555BBB" w:rsidRPr="00871738">
        <w:rPr>
          <w:lang w:eastAsia="zh-CN"/>
        </w:rPr>
        <w:t xml:space="preserve"> and IMRs. UE then report</w:t>
      </w:r>
      <w:r w:rsidR="00895D24" w:rsidRPr="00871738">
        <w:rPr>
          <w:lang w:eastAsia="zh-CN"/>
        </w:rPr>
        <w:t>s</w:t>
      </w:r>
      <w:r w:rsidR="00555BBB" w:rsidRPr="00871738">
        <w:rPr>
          <w:lang w:eastAsia="zh-CN"/>
        </w:rPr>
        <w:t xml:space="preserve"> the minimum between the two as the CSI correlation </w:t>
      </w:r>
      <w:r w:rsidR="00940CAD" w:rsidRPr="00871738">
        <w:rPr>
          <w:lang w:eastAsia="zh-CN"/>
        </w:rPr>
        <w:t>coefficient</w:t>
      </w:r>
      <w:r w:rsidR="00555BBB" w:rsidRPr="00871738">
        <w:rPr>
          <w:lang w:eastAsia="zh-CN"/>
        </w:rPr>
        <w:t xml:space="preserve">. </w:t>
      </w:r>
    </w:p>
    <w:p w14:paraId="61C0FE4B" w14:textId="736084A5" w:rsidR="00EB5908" w:rsidRPr="00871738" w:rsidRDefault="00555BBB" w:rsidP="00EB5908">
      <w:r w:rsidRPr="00871738">
        <w:t xml:space="preserve">Since the test device knows all the information about the artificial channel and interference on each CMR and IMR, it knows </w:t>
      </w:r>
      <w:r w:rsidR="0036059B" w:rsidRPr="00871738">
        <w:t>the expected (genie aided) CSI correlation coefficient which the UE should</w:t>
      </w:r>
      <w:r w:rsidRPr="00871738">
        <w:t xml:space="preserve"> report.</w:t>
      </w:r>
      <w:r w:rsidR="00940CAD" w:rsidRPr="00871738">
        <w:t xml:space="preserve"> </w:t>
      </w:r>
      <w:r w:rsidR="00EB5908" w:rsidRPr="00871738">
        <w:t xml:space="preserve">The RAN4 test device could just check whether the reported CSI correlation coefficient falls into a range of [expected CSI correlation coefficient – allowed error, expected CSI correlation coefficient + allowed error] in X% of time, where X and allowed error is determined by RAN4. </w:t>
      </w:r>
    </w:p>
    <w:p w14:paraId="13633A16" w14:textId="336BFF36" w:rsidR="00281908" w:rsidRPr="00871738" w:rsidRDefault="00281908" w:rsidP="00EB5908">
      <w:r w:rsidRPr="00871738">
        <w:t>Furthermore, channel and interference correlation coefficient can be test separately.  Specifically, three tests can be conducted</w:t>
      </w:r>
      <w:r w:rsidR="00895D24" w:rsidRPr="00871738">
        <w:t xml:space="preserve"> as follows:</w:t>
      </w:r>
    </w:p>
    <w:p w14:paraId="6F7D2401" w14:textId="62F3CB10" w:rsidR="00586761" w:rsidRPr="00871738" w:rsidRDefault="00281908" w:rsidP="00E72F73">
      <w:pPr>
        <w:pStyle w:val="ListParagraph"/>
        <w:numPr>
          <w:ilvl w:val="0"/>
          <w:numId w:val="34"/>
        </w:numPr>
        <w:rPr>
          <w:rFonts w:ascii="Times New Roman" w:hAnsi="Times New Roman"/>
          <w:sz w:val="20"/>
          <w:szCs w:val="20"/>
        </w:rPr>
      </w:pPr>
      <w:r w:rsidRPr="00871738">
        <w:rPr>
          <w:rFonts w:ascii="Times New Roman" w:hAnsi="Times New Roman"/>
          <w:sz w:val="20"/>
          <w:szCs w:val="20"/>
        </w:rPr>
        <w:t>Test 1: Interference pattern is set to constant.</w:t>
      </w:r>
      <w:r w:rsidR="00586761" w:rsidRPr="00871738">
        <w:rPr>
          <w:rFonts w:ascii="Times New Roman" w:hAnsi="Times New Roman"/>
          <w:sz w:val="20"/>
          <w:szCs w:val="20"/>
        </w:rPr>
        <w:t xml:space="preserve"> Channel coefficients pattern has time variation. This test case will test the channel correlation calculation procedure alone. </w:t>
      </w:r>
    </w:p>
    <w:p w14:paraId="3FF030C3" w14:textId="1267ACB8" w:rsidR="00586761" w:rsidRPr="00871738" w:rsidRDefault="00586761" w:rsidP="00E72F73">
      <w:pPr>
        <w:pStyle w:val="ListParagraph"/>
        <w:numPr>
          <w:ilvl w:val="0"/>
          <w:numId w:val="34"/>
        </w:numPr>
        <w:rPr>
          <w:rFonts w:ascii="Times New Roman" w:hAnsi="Times New Roman"/>
          <w:sz w:val="20"/>
          <w:szCs w:val="20"/>
        </w:rPr>
      </w:pPr>
      <w:r w:rsidRPr="00871738">
        <w:rPr>
          <w:rFonts w:ascii="Times New Roman" w:hAnsi="Times New Roman"/>
          <w:sz w:val="20"/>
          <w:szCs w:val="20"/>
        </w:rPr>
        <w:t xml:space="preserve">Test 2: Channel is set to AWGN. Interference pattern has time variation. This test will test interference correlation calculation procedure alone. </w:t>
      </w:r>
    </w:p>
    <w:p w14:paraId="43E87D28" w14:textId="790C4076" w:rsidR="00EB5908" w:rsidRPr="00871738" w:rsidRDefault="00586761" w:rsidP="00E72F73">
      <w:pPr>
        <w:pStyle w:val="ListParagraph"/>
        <w:numPr>
          <w:ilvl w:val="0"/>
          <w:numId w:val="34"/>
        </w:numPr>
        <w:rPr>
          <w:rFonts w:ascii="Times New Roman" w:hAnsi="Times New Roman"/>
          <w:sz w:val="20"/>
          <w:szCs w:val="20"/>
        </w:rPr>
      </w:pPr>
      <w:r w:rsidRPr="00871738">
        <w:rPr>
          <w:rFonts w:ascii="Times New Roman" w:hAnsi="Times New Roman"/>
          <w:sz w:val="20"/>
          <w:szCs w:val="20"/>
        </w:rPr>
        <w:t xml:space="preserve">Test 3: Both channel and interference pattern have time variation. This test will test both channel and interference correlation calculation </w:t>
      </w:r>
      <w:r w:rsidR="00FE1F0D" w:rsidRPr="00871738">
        <w:rPr>
          <w:rFonts w:ascii="Times New Roman" w:hAnsi="Times New Roman"/>
          <w:sz w:val="20"/>
          <w:szCs w:val="20"/>
        </w:rPr>
        <w:t>s</w:t>
      </w:r>
      <w:r w:rsidR="00940CAD" w:rsidRPr="00871738">
        <w:rPr>
          <w:rFonts w:ascii="Times New Roman" w:hAnsi="Times New Roman"/>
          <w:sz w:val="20"/>
          <w:szCs w:val="20"/>
        </w:rPr>
        <w:t>imultaneously</w:t>
      </w:r>
      <w:r w:rsidRPr="00871738">
        <w:rPr>
          <w:rFonts w:ascii="Times New Roman" w:hAnsi="Times New Roman"/>
          <w:sz w:val="20"/>
          <w:szCs w:val="20"/>
        </w:rPr>
        <w:t xml:space="preserve">. </w:t>
      </w:r>
      <w:r w:rsidR="00281908" w:rsidRPr="00871738">
        <w:rPr>
          <w:rFonts w:ascii="Times New Roman" w:hAnsi="Times New Roman"/>
          <w:sz w:val="20"/>
          <w:szCs w:val="20"/>
        </w:rPr>
        <w:t xml:space="preserve"> </w:t>
      </w:r>
    </w:p>
    <w:p w14:paraId="5E1675BA" w14:textId="17EBEB92" w:rsidR="003D6639" w:rsidRPr="00871738" w:rsidRDefault="00AE205B" w:rsidP="003D6639">
      <w:pPr>
        <w:pStyle w:val="Heading2"/>
        <w:rPr>
          <w:lang w:eastAsia="zh-CN"/>
        </w:rPr>
      </w:pPr>
      <w:bookmarkStart w:id="13" w:name="_Ref54123271"/>
      <w:r w:rsidRPr="00871738">
        <w:rPr>
          <w:lang w:eastAsia="zh-CN"/>
        </w:rPr>
        <w:t>Report Interference statistics</w:t>
      </w:r>
      <w:bookmarkEnd w:id="13"/>
      <w:r w:rsidRPr="00871738">
        <w:rPr>
          <w:lang w:eastAsia="zh-CN"/>
        </w:rPr>
        <w:t xml:space="preserve"> </w:t>
      </w:r>
    </w:p>
    <w:p w14:paraId="5F1BEFCC" w14:textId="1CEE23B7" w:rsidR="003D6639" w:rsidRPr="00871738" w:rsidRDefault="003D6639" w:rsidP="003D6639">
      <w:pPr>
        <w:pStyle w:val="Heading3"/>
        <w:rPr>
          <w:lang w:eastAsia="zh-CN"/>
        </w:rPr>
      </w:pPr>
      <w:r w:rsidRPr="00871738">
        <w:rPr>
          <w:lang w:eastAsia="zh-CN"/>
        </w:rPr>
        <w:t>Interference time-domain correlation feedback</w:t>
      </w:r>
    </w:p>
    <w:p w14:paraId="22917FB6" w14:textId="29A93BDC" w:rsidR="003D6639" w:rsidRPr="00871738" w:rsidRDefault="003D6639" w:rsidP="003D6639">
      <w:pPr>
        <w:rPr>
          <w:lang w:eastAsia="zh-CN"/>
        </w:rPr>
      </w:pPr>
      <w:r w:rsidRPr="00871738">
        <w:rPr>
          <w:lang w:eastAsia="zh-CN"/>
        </w:rPr>
        <w:t xml:space="preserve">In URLLC scenario, the interference may change much faster and more dynamically than channel.  Hence, there is a need to model the interference process across time and leverage the interference potential characteristics to adjust the </w:t>
      </w:r>
      <w:r w:rsidR="000E0493" w:rsidRPr="00871738">
        <w:rPr>
          <w:lang w:eastAsia="zh-CN"/>
        </w:rPr>
        <w:t>base station</w:t>
      </w:r>
      <w:r w:rsidRPr="00871738">
        <w:rPr>
          <w:lang w:eastAsia="zh-CN"/>
        </w:rPr>
        <w:t xml:space="preserve"> transmission parameters during the PDSCH transmission. More specifically, </w:t>
      </w:r>
      <w:r w:rsidR="00290B49" w:rsidRPr="00871738">
        <w:rPr>
          <w:lang w:eastAsia="zh-CN"/>
        </w:rPr>
        <w:t>f</w:t>
      </w:r>
      <w:r w:rsidRPr="00871738">
        <w:rPr>
          <w:lang w:eastAsia="zh-CN"/>
        </w:rPr>
        <w:t xml:space="preserve">eedback information of interference </w:t>
      </w:r>
      <w:r w:rsidRPr="00871738">
        <w:rPr>
          <w:lang w:eastAsia="zh-CN"/>
        </w:rPr>
        <w:lastRenderedPageBreak/>
        <w:t xml:space="preserve">correlation over time can help </w:t>
      </w:r>
      <w:r w:rsidR="00C12410" w:rsidRPr="00871738">
        <w:rPr>
          <w:lang w:eastAsia="zh-CN"/>
        </w:rPr>
        <w:t xml:space="preserve">the </w:t>
      </w:r>
      <w:r w:rsidR="000E0493" w:rsidRPr="00871738">
        <w:rPr>
          <w:lang w:eastAsia="zh-CN"/>
        </w:rPr>
        <w:t>base station</w:t>
      </w:r>
      <w:r w:rsidRPr="00871738">
        <w:rPr>
          <w:lang w:eastAsia="zh-CN"/>
        </w:rPr>
        <w:t xml:space="preserve"> to predict interference in the future, which can help </w:t>
      </w:r>
      <w:r w:rsidR="000E0493" w:rsidRPr="00871738">
        <w:rPr>
          <w:lang w:eastAsia="zh-CN"/>
        </w:rPr>
        <w:t>base station</w:t>
      </w:r>
      <w:r w:rsidRPr="00871738">
        <w:rPr>
          <w:lang w:eastAsia="zh-CN"/>
        </w:rPr>
        <w:t xml:space="preserve"> to do link adaptation and scheduling</w:t>
      </w:r>
      <w:r w:rsidR="00290B49" w:rsidRPr="00871738">
        <w:rPr>
          <w:lang w:eastAsia="zh-CN"/>
        </w:rPr>
        <w:t xml:space="preserve">, as shown in </w:t>
      </w:r>
      <w:r w:rsidR="00290B49" w:rsidRPr="00871738">
        <w:rPr>
          <w:lang w:eastAsia="zh-CN"/>
        </w:rPr>
        <w:fldChar w:fldCharType="begin"/>
      </w:r>
      <w:r w:rsidR="00290B49" w:rsidRPr="00871738">
        <w:rPr>
          <w:lang w:eastAsia="zh-CN"/>
        </w:rPr>
        <w:instrText xml:space="preserve"> REF _Ref54368546 \h </w:instrText>
      </w:r>
      <w:r w:rsidR="00871738">
        <w:rPr>
          <w:lang w:eastAsia="zh-CN"/>
        </w:rPr>
        <w:instrText xml:space="preserve"> \* MERGEFORMAT </w:instrText>
      </w:r>
      <w:r w:rsidR="00290B49" w:rsidRPr="00871738">
        <w:rPr>
          <w:lang w:eastAsia="zh-CN"/>
        </w:rPr>
      </w:r>
      <w:r w:rsidR="00290B49" w:rsidRPr="00871738">
        <w:rPr>
          <w:lang w:eastAsia="zh-CN"/>
        </w:rPr>
        <w:fldChar w:fldCharType="separate"/>
      </w:r>
      <w:r w:rsidR="001B72A9" w:rsidRPr="00871738">
        <w:t xml:space="preserve">Figure </w:t>
      </w:r>
      <w:r w:rsidR="001B72A9">
        <w:rPr>
          <w:noProof/>
        </w:rPr>
        <w:t>5</w:t>
      </w:r>
      <w:r w:rsidR="00290B49" w:rsidRPr="00871738">
        <w:rPr>
          <w:lang w:eastAsia="zh-CN"/>
        </w:rPr>
        <w:fldChar w:fldCharType="end"/>
      </w:r>
      <w:r w:rsidR="00290B49" w:rsidRPr="00871738">
        <w:rPr>
          <w:lang w:eastAsia="zh-CN"/>
        </w:rPr>
        <w:t xml:space="preserve">. </w:t>
      </w:r>
      <w:r w:rsidRPr="00871738">
        <w:rPr>
          <w:lang w:eastAsia="zh-CN"/>
        </w:rPr>
        <w:t xml:space="preserve"> </w:t>
      </w:r>
    </w:p>
    <w:p w14:paraId="4EB53ADB" w14:textId="61FCBDB9" w:rsidR="003D6639" w:rsidRPr="00871738" w:rsidRDefault="00CE5E21" w:rsidP="00CE5E21">
      <w:pPr>
        <w:rPr>
          <w:lang w:eastAsia="zh-CN"/>
        </w:rPr>
      </w:pPr>
      <w:r w:rsidRPr="00871738">
        <w:rPr>
          <w:noProof/>
        </w:rPr>
        <w:drawing>
          <wp:inline distT="0" distB="0" distL="0" distR="0" wp14:anchorId="7D46E559" wp14:editId="0AC008B1">
            <wp:extent cx="6332220" cy="1972310"/>
            <wp:effectExtent l="0" t="0" r="0" b="889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1972310"/>
                    </a:xfrm>
                    <a:prstGeom prst="rect">
                      <a:avLst/>
                    </a:prstGeom>
                  </pic:spPr>
                </pic:pic>
              </a:graphicData>
            </a:graphic>
          </wp:inline>
        </w:drawing>
      </w:r>
    </w:p>
    <w:p w14:paraId="380741D1" w14:textId="6560AB63" w:rsidR="00290B49" w:rsidRPr="00871738" w:rsidRDefault="00290B49" w:rsidP="00290B49">
      <w:pPr>
        <w:pStyle w:val="Caption"/>
        <w:jc w:val="center"/>
        <w:rPr>
          <w:noProof/>
        </w:rPr>
      </w:pPr>
      <w:bookmarkStart w:id="14" w:name="_Ref54368546"/>
      <w:r w:rsidRPr="00871738">
        <w:t xml:space="preserve">Figure </w:t>
      </w:r>
      <w:r w:rsidR="00395644">
        <w:fldChar w:fldCharType="begin"/>
      </w:r>
      <w:r w:rsidR="00395644">
        <w:instrText xml:space="preserve"> SEQ Figure \* ARABIC </w:instrText>
      </w:r>
      <w:r w:rsidR="00395644">
        <w:fldChar w:fldCharType="separate"/>
      </w:r>
      <w:r w:rsidR="001B72A9">
        <w:rPr>
          <w:noProof/>
        </w:rPr>
        <w:t>5</w:t>
      </w:r>
      <w:r w:rsidR="00395644">
        <w:rPr>
          <w:noProof/>
        </w:rPr>
        <w:fldChar w:fldCharType="end"/>
      </w:r>
      <w:bookmarkEnd w:id="14"/>
      <w:r w:rsidRPr="00871738">
        <w:rPr>
          <w:noProof/>
        </w:rPr>
        <w:t>: The concept of interference prediction</w:t>
      </w:r>
    </w:p>
    <w:p w14:paraId="5F039A7C" w14:textId="529D6F12" w:rsidR="003D6639" w:rsidRPr="00871738" w:rsidRDefault="003D6639" w:rsidP="003D6639">
      <w:pPr>
        <w:rPr>
          <w:lang w:eastAsia="zh-CN"/>
        </w:rPr>
      </w:pPr>
      <w:r w:rsidRPr="00871738">
        <w:rPr>
          <w:lang w:eastAsia="zh-CN"/>
        </w:rPr>
        <w:t>Assume interference process at time t is given by</w:t>
      </w:r>
    </w:p>
    <w:p w14:paraId="0D4D1996" w14:textId="7B968289" w:rsidR="003D6639" w:rsidRPr="00871738" w:rsidRDefault="003D6639" w:rsidP="003D6639">
      <w:pPr>
        <w:rPr>
          <w:lang w:eastAsia="zh-CN"/>
        </w:rPr>
      </w:pPr>
      <w:r w:rsidRPr="00871738">
        <w:rPr>
          <w:lang w:eastAsia="zh-CN"/>
        </w:rPr>
        <w:t xml:space="preserve">                      </w:t>
      </w:r>
      <m:oMath>
        <m:r>
          <w:rPr>
            <w:rFonts w:ascii="Cambria Math" w:hAnsi="Cambria Math"/>
            <w:lang w:eastAsia="zh-CN"/>
          </w:rPr>
          <m:t>intf(t) = h</m:t>
        </m:r>
        <m:r>
          <w:rPr>
            <w:rFonts w:ascii="Cambria Math" w:hAnsi="Cambria Math"/>
            <w:lang w:eastAsia="zh-CN"/>
          </w:rPr>
          <m:t>1(t)P1(t)X1(t)+h</m:t>
        </m:r>
        <m:r>
          <w:rPr>
            <w:rFonts w:ascii="Cambria Math" w:hAnsi="Cambria Math"/>
            <w:lang w:eastAsia="zh-CN"/>
          </w:rPr>
          <m:t>2(t)P2(t)X2(t)+…+hn(t)Pn(t)Xn(t)</m:t>
        </m:r>
      </m:oMath>
    </w:p>
    <w:p w14:paraId="5B40AC6C" w14:textId="3A327E40" w:rsidR="003D6639" w:rsidRPr="00871738" w:rsidRDefault="003D6639" w:rsidP="00C94101">
      <w:pPr>
        <w:rPr>
          <w:lang w:eastAsia="zh-CN"/>
        </w:rPr>
      </w:pPr>
      <w:r w:rsidRPr="00871738">
        <w:rPr>
          <w:lang w:eastAsia="zh-CN"/>
        </w:rPr>
        <w:t xml:space="preserve">where </w:t>
      </w:r>
      <m:oMath>
        <m:r>
          <w:rPr>
            <w:rFonts w:ascii="Cambria Math" w:hAnsi="Cambria Math"/>
            <w:lang w:eastAsia="zh-CN"/>
          </w:rPr>
          <m:t>Xi</m:t>
        </m:r>
      </m:oMath>
      <w:r w:rsidRPr="00871738">
        <w:rPr>
          <w:lang w:eastAsia="zh-CN"/>
        </w:rPr>
        <w:t xml:space="preserve"> is a Bernoulli on/off random variable, </w:t>
      </w:r>
      <m:oMath>
        <m:r>
          <w:rPr>
            <w:rFonts w:ascii="Cambria Math" w:hAnsi="Cambria Math"/>
            <w:lang w:eastAsia="zh-CN"/>
          </w:rPr>
          <m:t>hi</m:t>
        </m:r>
      </m:oMath>
      <w:r w:rsidRPr="00871738">
        <w:rPr>
          <w:lang w:eastAsia="zh-CN"/>
        </w:rPr>
        <w:t xml:space="preserve"> is a complex Gaussian Random variable, </w:t>
      </w:r>
      <m:oMath>
        <m:r>
          <w:rPr>
            <w:rFonts w:ascii="Cambria Math" w:hAnsi="Cambria Math"/>
            <w:lang w:eastAsia="zh-CN"/>
          </w:rPr>
          <m:t>Pi</m:t>
        </m:r>
      </m:oMath>
      <w:r w:rsidRPr="00871738">
        <w:rPr>
          <w:lang w:eastAsia="zh-CN"/>
        </w:rPr>
        <w:t xml:space="preserve"> can be modeled as a random variable with uniform distribution within </w:t>
      </w:r>
      <m:oMath>
        <m:r>
          <w:rPr>
            <w:rFonts w:ascii="Cambria Math" w:hAnsi="Cambria Math"/>
            <w:lang w:eastAsia="zh-CN"/>
          </w:rPr>
          <m:t>[0, Pmax].</m:t>
        </m:r>
      </m:oMath>
      <w:r w:rsidRPr="00871738">
        <w:rPr>
          <w:lang w:eastAsia="zh-CN"/>
        </w:rPr>
        <w:t xml:space="preserve"> Hence, </w:t>
      </w:r>
      <m:oMath>
        <m:r>
          <w:rPr>
            <w:rFonts w:ascii="Cambria Math" w:hAnsi="Cambria Math"/>
            <w:lang w:eastAsia="zh-CN"/>
          </w:rPr>
          <m:t>intf(t)</m:t>
        </m:r>
      </m:oMath>
      <w:r w:rsidRPr="00871738">
        <w:rPr>
          <w:lang w:eastAsia="zh-CN"/>
        </w:rPr>
        <w:t xml:space="preserve"> is a Gaussian random process.</w:t>
      </w:r>
    </w:p>
    <w:p w14:paraId="32B98724" w14:textId="413E1089" w:rsidR="003D6639" w:rsidRPr="00871738" w:rsidRDefault="003D6639" w:rsidP="00C94101">
      <w:pPr>
        <w:rPr>
          <w:lang w:eastAsia="zh-CN"/>
        </w:rPr>
      </w:pPr>
      <w:r w:rsidRPr="00871738">
        <w:rPr>
          <w:lang w:eastAsia="zh-CN"/>
        </w:rPr>
        <w:t xml:space="preserve">Assume </w:t>
      </w:r>
      <m:oMath>
        <m:r>
          <w:rPr>
            <w:rFonts w:ascii="Cambria Math" w:hAnsi="Cambria Math"/>
            <w:lang w:eastAsia="zh-CN"/>
          </w:rPr>
          <m:t>intf(t)</m:t>
        </m:r>
      </m:oMath>
      <w:r w:rsidRPr="00871738">
        <w:rPr>
          <w:lang w:eastAsia="zh-CN"/>
        </w:rPr>
        <w:t xml:space="preserve"> is piecewise stationary. In a stationary period, UE report </w:t>
      </w:r>
      <m:oMath>
        <m:r>
          <w:rPr>
            <w:rFonts w:ascii="Cambria Math" w:hAnsi="Cambria Math"/>
            <w:lang w:eastAsia="zh-CN"/>
          </w:rPr>
          <m:t>intf(t)</m:t>
        </m:r>
      </m:oMath>
      <w:r w:rsidRPr="00871738">
        <w:rPr>
          <w:lang w:eastAsia="zh-CN"/>
        </w:rPr>
        <w:t xml:space="preserve"> relying on some CSI-IM resources that are configured to be used at time t, </w:t>
      </w:r>
      <w:r w:rsidR="000E0493" w:rsidRPr="00871738">
        <w:rPr>
          <w:lang w:eastAsia="zh-CN"/>
        </w:rPr>
        <w:t>base station</w:t>
      </w:r>
      <w:r w:rsidRPr="00871738">
        <w:rPr>
          <w:lang w:eastAsia="zh-CN"/>
        </w:rPr>
        <w:t xml:space="preserve"> attempts to derive the probability density function (PDF) of </w:t>
      </w:r>
      <m:oMath>
        <m:r>
          <w:rPr>
            <w:rFonts w:ascii="Cambria Math" w:hAnsi="Cambria Math"/>
            <w:lang w:eastAsia="zh-CN"/>
          </w:rPr>
          <m:t>intf(t+τ),</m:t>
        </m:r>
      </m:oMath>
      <w:r w:rsidRPr="00871738">
        <w:rPr>
          <w:lang w:eastAsia="zh-CN"/>
        </w:rPr>
        <w:t xml:space="preserve"> given the measure interference at time t, i.e.,</w:t>
      </w:r>
      <m:oMath>
        <m:r>
          <w:rPr>
            <w:rFonts w:ascii="Cambria Math" w:hAnsi="Cambria Math"/>
            <w:lang w:eastAsia="zh-CN"/>
          </w:rPr>
          <m:t xml:space="preserve"> intf(t)</m:t>
        </m:r>
      </m:oMath>
      <w:r w:rsidRPr="00871738">
        <w:rPr>
          <w:lang w:eastAsia="zh-CN"/>
        </w:rPr>
        <w:t xml:space="preserve">. With this derived conditional pdf, </w:t>
      </w:r>
      <w:r w:rsidR="00F562E2" w:rsidRPr="00871738">
        <w:rPr>
          <w:lang w:eastAsia="zh-CN"/>
        </w:rPr>
        <w:t>NETWORK</w:t>
      </w:r>
      <w:r w:rsidRPr="00871738">
        <w:rPr>
          <w:lang w:eastAsia="zh-CN"/>
        </w:rPr>
        <w:t xml:space="preserve"> can derive SINR with certain confidence level, such as with 99% confidence, SINR is larger than X </w:t>
      </w:r>
      <w:proofErr w:type="spellStart"/>
      <w:r w:rsidRPr="00871738">
        <w:rPr>
          <w:lang w:eastAsia="zh-CN"/>
        </w:rPr>
        <w:t>dB.</w:t>
      </w:r>
      <w:proofErr w:type="spellEnd"/>
      <w:r w:rsidRPr="00871738">
        <w:rPr>
          <w:lang w:eastAsia="zh-CN"/>
        </w:rPr>
        <w:t xml:space="preserve"> This can help </w:t>
      </w:r>
      <w:r w:rsidR="000E0493" w:rsidRPr="00871738">
        <w:rPr>
          <w:lang w:eastAsia="zh-CN"/>
        </w:rPr>
        <w:t>base station</w:t>
      </w:r>
      <w:r w:rsidRPr="00871738">
        <w:rPr>
          <w:lang w:eastAsia="zh-CN"/>
        </w:rPr>
        <w:t xml:space="preserve"> to do MCS selection and other link adaptation decision</w:t>
      </w:r>
      <w:r w:rsidR="00290B49" w:rsidRPr="00871738">
        <w:rPr>
          <w:lang w:eastAsia="zh-CN"/>
        </w:rPr>
        <w:t xml:space="preserve">, as shown in </w:t>
      </w:r>
      <w:r w:rsidR="00290B49" w:rsidRPr="00871738">
        <w:rPr>
          <w:lang w:eastAsia="zh-CN"/>
        </w:rPr>
        <w:fldChar w:fldCharType="begin"/>
      </w:r>
      <w:r w:rsidR="00290B49" w:rsidRPr="00871738">
        <w:rPr>
          <w:lang w:eastAsia="zh-CN"/>
        </w:rPr>
        <w:instrText xml:space="preserve"> REF _Ref54368673 \h </w:instrText>
      </w:r>
      <w:r w:rsidR="00871738">
        <w:rPr>
          <w:lang w:eastAsia="zh-CN"/>
        </w:rPr>
        <w:instrText xml:space="preserve"> \* MERGEFORMAT </w:instrText>
      </w:r>
      <w:r w:rsidR="00290B49" w:rsidRPr="00871738">
        <w:rPr>
          <w:lang w:eastAsia="zh-CN"/>
        </w:rPr>
      </w:r>
      <w:r w:rsidR="00290B49" w:rsidRPr="00871738">
        <w:rPr>
          <w:lang w:eastAsia="zh-CN"/>
        </w:rPr>
        <w:fldChar w:fldCharType="separate"/>
      </w:r>
      <w:r w:rsidR="001B72A9" w:rsidRPr="00871738">
        <w:t xml:space="preserve">Figure </w:t>
      </w:r>
      <w:r w:rsidR="001B72A9">
        <w:rPr>
          <w:noProof/>
        </w:rPr>
        <w:t>6</w:t>
      </w:r>
      <w:r w:rsidR="00290B49" w:rsidRPr="00871738">
        <w:rPr>
          <w:lang w:eastAsia="zh-CN"/>
        </w:rPr>
        <w:fldChar w:fldCharType="end"/>
      </w:r>
      <w:r w:rsidRPr="00871738">
        <w:rPr>
          <w:lang w:eastAsia="zh-CN"/>
        </w:rPr>
        <w:t>.</w:t>
      </w:r>
    </w:p>
    <w:p w14:paraId="3562A928" w14:textId="132A2DBD" w:rsidR="003D6639" w:rsidRPr="00871738" w:rsidRDefault="00CE5E21" w:rsidP="00290B49">
      <w:pPr>
        <w:ind w:left="720"/>
        <w:rPr>
          <w:lang w:eastAsia="zh-CN"/>
        </w:rPr>
      </w:pPr>
      <w:r w:rsidRPr="00871738">
        <w:rPr>
          <w:noProof/>
        </w:rPr>
        <w:drawing>
          <wp:inline distT="0" distB="0" distL="0" distR="0" wp14:anchorId="2725DE88" wp14:editId="7A9A8E7F">
            <wp:extent cx="6332220" cy="17227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32220" cy="1722755"/>
                    </a:xfrm>
                    <a:prstGeom prst="rect">
                      <a:avLst/>
                    </a:prstGeom>
                  </pic:spPr>
                </pic:pic>
              </a:graphicData>
            </a:graphic>
          </wp:inline>
        </w:drawing>
      </w:r>
    </w:p>
    <w:p w14:paraId="5429685A" w14:textId="573D5AB1" w:rsidR="00290B49" w:rsidRPr="00871738" w:rsidRDefault="00290B49" w:rsidP="00290B49">
      <w:pPr>
        <w:pStyle w:val="Caption"/>
        <w:jc w:val="center"/>
        <w:rPr>
          <w:noProof/>
        </w:rPr>
      </w:pPr>
      <w:bookmarkStart w:id="15" w:name="_Ref54368673"/>
      <w:r w:rsidRPr="00871738">
        <w:t xml:space="preserve">Figure </w:t>
      </w:r>
      <w:r w:rsidR="00395644">
        <w:fldChar w:fldCharType="begin"/>
      </w:r>
      <w:r w:rsidR="00395644">
        <w:instrText xml:space="preserve"> SEQ Figure \* ARABIC </w:instrText>
      </w:r>
      <w:r w:rsidR="00395644">
        <w:fldChar w:fldCharType="separate"/>
      </w:r>
      <w:r w:rsidR="001B72A9">
        <w:rPr>
          <w:noProof/>
        </w:rPr>
        <w:t>6</w:t>
      </w:r>
      <w:r w:rsidR="00395644">
        <w:rPr>
          <w:noProof/>
        </w:rPr>
        <w:fldChar w:fldCharType="end"/>
      </w:r>
      <w:bookmarkEnd w:id="15"/>
      <w:r w:rsidRPr="00871738">
        <w:rPr>
          <w:noProof/>
        </w:rPr>
        <w:t>: interference prediction based on autocorrelation cross time</w:t>
      </w:r>
    </w:p>
    <w:p w14:paraId="322AD204" w14:textId="08D82B49" w:rsidR="00714763" w:rsidRPr="00871738" w:rsidRDefault="00714763" w:rsidP="00714763">
      <w:pPr>
        <w:numPr>
          <w:ilvl w:val="0"/>
          <w:numId w:val="19"/>
        </w:numPr>
        <w:rPr>
          <w:lang w:eastAsia="zh-CN"/>
        </w:rPr>
      </w:pPr>
      <w:r w:rsidRPr="00871738">
        <w:rPr>
          <w:lang w:eastAsia="zh-CN"/>
        </w:rPr>
        <w:t xml:space="preserve">In a stationary period, the </w:t>
      </w:r>
      <m:oMath>
        <m:r>
          <w:rPr>
            <w:rFonts w:ascii="Cambria Math" w:hAnsi="Cambria Math"/>
            <w:lang w:eastAsia="zh-CN"/>
          </w:rPr>
          <m:t>intf(t)</m:t>
        </m:r>
      </m:oMath>
      <w:r w:rsidRPr="00871738">
        <w:rPr>
          <w:lang w:eastAsia="zh-CN"/>
        </w:rPr>
        <w:t xml:space="preserve"> is a stationary </w:t>
      </w:r>
      <w:r w:rsidR="00090E9A" w:rsidRPr="00871738">
        <w:rPr>
          <w:lang w:eastAsia="zh-CN"/>
        </w:rPr>
        <w:t>Gaussian</w:t>
      </w:r>
      <w:r w:rsidRPr="00871738">
        <w:rPr>
          <w:lang w:eastAsia="zh-CN"/>
        </w:rPr>
        <w:t xml:space="preserve"> random process, the joint PDF function of </w:t>
      </w:r>
      <m:oMath>
        <m:r>
          <w:rPr>
            <w:rFonts w:ascii="Cambria Math" w:hAnsi="Cambria Math"/>
            <w:lang w:eastAsia="zh-CN"/>
          </w:rPr>
          <m:t>intf(t)</m:t>
        </m:r>
      </m:oMath>
      <w:r w:rsidRPr="00871738">
        <w:rPr>
          <w:lang w:eastAsia="zh-CN"/>
        </w:rPr>
        <w:t xml:space="preserve"> and </w:t>
      </w:r>
      <m:oMath>
        <m:r>
          <w:rPr>
            <w:rFonts w:ascii="Cambria Math" w:hAnsi="Cambria Math"/>
            <w:lang w:eastAsia="zh-CN"/>
          </w:rPr>
          <m:t>intf(t+τ)</m:t>
        </m:r>
      </m:oMath>
      <w:r w:rsidRPr="00871738">
        <w:rPr>
          <w:lang w:eastAsia="zh-CN"/>
        </w:rPr>
        <w:t xml:space="preserve"> is a normal distribution PDF determined by </w:t>
      </w:r>
      <m:oMath>
        <m:r>
          <w:rPr>
            <w:rFonts w:ascii="Cambria Math" w:hAnsi="Cambria Math"/>
            <w:lang w:eastAsia="zh-CN"/>
          </w:rPr>
          <m:t>μ</m:t>
        </m:r>
      </m:oMath>
      <w:r w:rsidRPr="00871738">
        <w:rPr>
          <w:lang w:eastAsia="zh-CN"/>
        </w:rPr>
        <w:t xml:space="preserve"> and R(</w:t>
      </w:r>
      <m:oMath>
        <m:r>
          <w:rPr>
            <w:rFonts w:ascii="Cambria Math" w:hAnsi="Cambria Math"/>
            <w:lang w:eastAsia="zh-CN"/>
          </w:rPr>
          <m:t>τ</m:t>
        </m:r>
      </m:oMath>
      <w:r w:rsidRPr="00871738">
        <w:rPr>
          <w:lang w:eastAsia="zh-CN"/>
        </w:rPr>
        <w:t xml:space="preserve">) where </w:t>
      </w:r>
      <m:oMath>
        <m:r>
          <w:rPr>
            <w:rFonts w:ascii="Cambria Math" w:hAnsi="Cambria Math"/>
            <w:lang w:eastAsia="zh-CN"/>
          </w:rPr>
          <m:t>μ</m:t>
        </m:r>
      </m:oMath>
      <w:r w:rsidRPr="00871738">
        <w:rPr>
          <w:lang w:eastAsia="zh-CN"/>
        </w:rPr>
        <w:t xml:space="preserve"> is the mean, and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871738">
        <w:rPr>
          <w:lang w:eastAsia="zh-CN"/>
        </w:rPr>
        <w:t xml:space="preserve"> is the </w:t>
      </w:r>
      <w:r w:rsidR="008A7890" w:rsidRPr="00871738">
        <w:rPr>
          <w:lang w:eastAsia="zh-CN"/>
        </w:rPr>
        <w:t>autocorrelation</w:t>
      </w:r>
      <w:r w:rsidRPr="00871738">
        <w:rPr>
          <w:lang w:eastAsia="zh-CN"/>
        </w:rPr>
        <w:t xml:space="preserve"> function. </w:t>
      </w:r>
    </w:p>
    <w:p w14:paraId="2FC7A817" w14:textId="11C4D5B6" w:rsidR="00714763" w:rsidRPr="00871738" w:rsidRDefault="00714763" w:rsidP="00714763">
      <w:pPr>
        <w:numPr>
          <w:ilvl w:val="0"/>
          <w:numId w:val="19"/>
        </w:numPr>
        <w:rPr>
          <w:lang w:eastAsia="zh-CN"/>
        </w:rPr>
      </w:pPr>
      <w:r w:rsidRPr="00871738">
        <w:rPr>
          <w:lang w:eastAsia="zh-CN"/>
        </w:rPr>
        <w:t xml:space="preserve">UE feeds back the mean, </w:t>
      </w:r>
      <m:oMath>
        <m:r>
          <w:rPr>
            <w:rFonts w:ascii="Cambria Math" w:hAnsi="Cambria Math"/>
            <w:lang w:eastAsia="zh-CN"/>
          </w:rPr>
          <m:t>μ</m:t>
        </m:r>
      </m:oMath>
      <w:r w:rsidRPr="00871738">
        <w:rPr>
          <w:lang w:eastAsia="zh-CN"/>
        </w:rPr>
        <w:t xml:space="preserve">, and the </w:t>
      </w:r>
      <w:r w:rsidR="008A7890" w:rsidRPr="00871738">
        <w:rPr>
          <w:lang w:eastAsia="zh-CN"/>
        </w:rPr>
        <w:t>autocorrelation</w:t>
      </w:r>
      <w:r w:rsidRPr="00871738">
        <w:rPr>
          <w:lang w:eastAsia="zh-CN"/>
        </w:rPr>
        <w:t xml:space="preserve">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p>
    <w:p w14:paraId="19883C85" w14:textId="457E901E" w:rsidR="00714763" w:rsidRPr="00871738" w:rsidRDefault="00714763" w:rsidP="00714763">
      <w:pPr>
        <w:numPr>
          <w:ilvl w:val="0"/>
          <w:numId w:val="19"/>
        </w:numPr>
        <w:rPr>
          <w:lang w:eastAsia="zh-CN"/>
        </w:rPr>
      </w:pPr>
      <w:r w:rsidRPr="00871738">
        <w:rPr>
          <w:lang w:eastAsia="zh-CN"/>
        </w:rPr>
        <w:t xml:space="preserve">In summary, UE needs to feedback three information: </w:t>
      </w:r>
    </w:p>
    <w:p w14:paraId="1A867CB5" w14:textId="078715A4" w:rsidR="00714763" w:rsidRPr="00871738" w:rsidRDefault="00714763" w:rsidP="00714763">
      <w:pPr>
        <w:numPr>
          <w:ilvl w:val="1"/>
          <w:numId w:val="19"/>
        </w:numPr>
        <w:rPr>
          <w:lang w:eastAsia="zh-CN"/>
        </w:rPr>
      </w:pPr>
      <w:r w:rsidRPr="00871738">
        <w:rPr>
          <w:lang w:eastAsia="zh-CN"/>
        </w:rPr>
        <w:t xml:space="preserve">Feedback the mean of </w:t>
      </w:r>
      <m:oMath>
        <m:r>
          <w:rPr>
            <w:rFonts w:ascii="Cambria Math" w:hAnsi="Cambria Math"/>
            <w:lang w:eastAsia="zh-CN"/>
          </w:rPr>
          <m:t>intf(t),</m:t>
        </m:r>
      </m:oMath>
      <w:r w:rsidRPr="00871738">
        <w:rPr>
          <w:lang w:eastAsia="zh-CN"/>
        </w:rPr>
        <w:t xml:space="preserve"> </w:t>
      </w:r>
      <m:oMath>
        <m:r>
          <w:rPr>
            <w:rFonts w:ascii="Cambria Math" w:hAnsi="Cambria Math"/>
            <w:lang w:eastAsia="zh-CN"/>
          </w:rPr>
          <m:t>μ</m:t>
        </m:r>
      </m:oMath>
      <w:r w:rsidRPr="00871738">
        <w:rPr>
          <w:lang w:eastAsia="zh-CN"/>
        </w:rPr>
        <w:t xml:space="preserve">, which is a constant in the stationarity period. </w:t>
      </w:r>
    </w:p>
    <w:p w14:paraId="346ADCAF" w14:textId="4ED3D156" w:rsidR="00714763" w:rsidRPr="00871738" w:rsidRDefault="00714763" w:rsidP="00714763">
      <w:pPr>
        <w:numPr>
          <w:ilvl w:val="1"/>
          <w:numId w:val="19"/>
        </w:numPr>
        <w:rPr>
          <w:lang w:eastAsia="zh-CN"/>
        </w:rPr>
      </w:pPr>
      <w:r w:rsidRPr="00871738">
        <w:rPr>
          <w:lang w:eastAsia="zh-CN"/>
        </w:rPr>
        <w:t xml:space="preserve">Feedback the time domain 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871738">
        <w:rPr>
          <w:lang w:eastAsia="zh-CN"/>
        </w:rPr>
        <w:t xml:space="preserve"> of </w:t>
      </w:r>
      <m:oMath>
        <m:r>
          <w:rPr>
            <w:rFonts w:ascii="Cambria Math" w:hAnsi="Cambria Math"/>
            <w:lang w:eastAsia="zh-CN"/>
          </w:rPr>
          <m:t xml:space="preserve">intf(t) </m:t>
        </m:r>
      </m:oMath>
    </w:p>
    <w:p w14:paraId="33DA92A1" w14:textId="41C97C92" w:rsidR="00714763" w:rsidRPr="00871738" w:rsidRDefault="00714763" w:rsidP="00714763">
      <w:pPr>
        <w:numPr>
          <w:ilvl w:val="1"/>
          <w:numId w:val="19"/>
        </w:numPr>
        <w:rPr>
          <w:lang w:eastAsia="zh-CN"/>
        </w:rPr>
      </w:pPr>
      <w:r w:rsidRPr="00871738">
        <w:rPr>
          <w:lang w:eastAsia="zh-CN"/>
        </w:rPr>
        <w:t xml:space="preserve">Feedback the </w:t>
      </w:r>
      <m:oMath>
        <m:r>
          <w:rPr>
            <w:rFonts w:ascii="Cambria Math" w:hAnsi="Cambria Math"/>
            <w:lang w:eastAsia="zh-CN"/>
          </w:rPr>
          <m:t xml:space="preserve">intf(t) </m:t>
        </m:r>
      </m:oMath>
      <w:r w:rsidRPr="00871738">
        <w:rPr>
          <w:lang w:eastAsia="zh-CN"/>
        </w:rPr>
        <w:t xml:space="preserve">which is the interference measured at time </w:t>
      </w:r>
      <m:oMath>
        <m:r>
          <w:rPr>
            <w:rFonts w:ascii="Cambria Math" w:hAnsi="Cambria Math"/>
            <w:lang w:eastAsia="zh-CN"/>
          </w:rPr>
          <m:t>t.</m:t>
        </m:r>
      </m:oMath>
      <w:r w:rsidRPr="00871738">
        <w:rPr>
          <w:lang w:eastAsia="zh-CN"/>
        </w:rPr>
        <w:t xml:space="preserve"> </w:t>
      </w:r>
    </w:p>
    <w:p w14:paraId="6D46125B" w14:textId="6642B7A0" w:rsidR="00C94101" w:rsidRPr="00871738" w:rsidRDefault="00C94101" w:rsidP="00C94101">
      <w:pPr>
        <w:rPr>
          <w:b/>
          <w:i/>
        </w:rPr>
      </w:pPr>
      <w:r w:rsidRPr="00871738">
        <w:rPr>
          <w:b/>
          <w:i/>
          <w:u w:val="single"/>
        </w:rPr>
        <w:lastRenderedPageBreak/>
        <w:t xml:space="preserve">Proposal </w:t>
      </w:r>
      <w:r w:rsidR="00E72F73" w:rsidRPr="00871738">
        <w:rPr>
          <w:b/>
          <w:i/>
          <w:u w:val="single"/>
        </w:rPr>
        <w:t>6</w:t>
      </w:r>
      <w:r w:rsidRPr="00871738">
        <w:rPr>
          <w:b/>
          <w:i/>
          <w:u w:val="single"/>
        </w:rPr>
        <w:t>:</w:t>
      </w:r>
      <w:r w:rsidRPr="00871738">
        <w:rPr>
          <w:b/>
          <w:i/>
        </w:rPr>
        <w:t xml:space="preserve"> Study</w:t>
      </w:r>
      <w:r w:rsidR="00467A92" w:rsidRPr="00871738">
        <w:rPr>
          <w:b/>
          <w:i/>
        </w:rPr>
        <w:t xml:space="preserve"> the benefit of CSI report including </w:t>
      </w:r>
      <w:r w:rsidRPr="00871738">
        <w:rPr>
          <w:b/>
          <w:i/>
        </w:rPr>
        <w:t>interference measurement and interference statistics such as mean, time domain autocorrelation, and x-pe</w:t>
      </w:r>
      <w:r w:rsidR="00C56F52" w:rsidRPr="00871738">
        <w:rPr>
          <w:b/>
          <w:i/>
        </w:rPr>
        <w:t>r</w:t>
      </w:r>
      <w:r w:rsidRPr="00871738">
        <w:rPr>
          <w:b/>
          <w:i/>
        </w:rPr>
        <w:t xml:space="preserve">centile of </w:t>
      </w:r>
      <w:r w:rsidR="00467A92" w:rsidRPr="00871738">
        <w:rPr>
          <w:b/>
          <w:i/>
        </w:rPr>
        <w:t>interference</w:t>
      </w:r>
      <w:r w:rsidRPr="00871738">
        <w:rPr>
          <w:b/>
          <w:i/>
        </w:rPr>
        <w:t>.</w:t>
      </w:r>
    </w:p>
    <w:p w14:paraId="315B411C" w14:textId="1C73ACF3" w:rsidR="00F97811" w:rsidRPr="00871738" w:rsidRDefault="00F97811" w:rsidP="00F97811">
      <w:pPr>
        <w:pStyle w:val="Heading3"/>
      </w:pPr>
      <w:r w:rsidRPr="00871738">
        <w:t xml:space="preserve">Predicted </w:t>
      </w:r>
      <w:r w:rsidR="00DE53DC" w:rsidRPr="00871738">
        <w:t>CSI</w:t>
      </w:r>
      <w:r w:rsidRPr="00871738">
        <w:t xml:space="preserve"> </w:t>
      </w:r>
      <w:r w:rsidR="00DE53DC" w:rsidRPr="00871738">
        <w:t>report b</w:t>
      </w:r>
      <w:r w:rsidRPr="00871738">
        <w:t>ased on Interference and Channel Prediction</w:t>
      </w:r>
    </w:p>
    <w:p w14:paraId="14DDA844" w14:textId="77777777" w:rsidR="00F97811" w:rsidRPr="00871738" w:rsidRDefault="00F97811" w:rsidP="00F97811">
      <w:pPr>
        <w:rPr>
          <w:lang w:eastAsia="zh-CN"/>
        </w:rPr>
      </w:pPr>
      <w:r w:rsidRPr="00871738">
        <w:rPr>
          <w:lang w:eastAsia="zh-CN"/>
        </w:rPr>
        <w:t xml:space="preserve">To further improve the reliability of URLLC, UE can rely on prediction techniques to predict the future CSI measurements (including CQIs, RIs, PMIs) from a current measurement. The UE has to predict the interference process at future times as well as its own channel with the serving cell. If the channel is slowly varying, the UE might just rely on interference prediction methods. The first is possible when the interference is stationary and piecewise Gaussian while the channel predication is possible due to the phase coherency between the downlink transmission. </w:t>
      </w:r>
    </w:p>
    <w:p w14:paraId="168CEB0F" w14:textId="77777777" w:rsidR="00F97811" w:rsidRPr="00871738" w:rsidRDefault="00F97811" w:rsidP="00F97811">
      <w:pPr>
        <w:rPr>
          <w:lang w:eastAsia="zh-CN"/>
        </w:rPr>
      </w:pPr>
      <w:r w:rsidRPr="00871738">
        <w:rPr>
          <w:lang w:eastAsia="zh-CN"/>
        </w:rPr>
        <w:t>The main predication process can be summarized as follows:</w:t>
      </w:r>
    </w:p>
    <w:p w14:paraId="37225453" w14:textId="29BEC0A5"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Base station configures </w:t>
      </w:r>
      <w:r w:rsidR="006013E9" w:rsidRPr="00871738">
        <w:rPr>
          <w:rFonts w:ascii="Times New Roman" w:hAnsi="Times New Roman"/>
          <w:sz w:val="20"/>
          <w:szCs w:val="20"/>
          <w:lang w:eastAsia="zh-CN"/>
        </w:rPr>
        <w:t>multiple back-to-back</w:t>
      </w:r>
      <w:r w:rsidRPr="00871738">
        <w:rPr>
          <w:rFonts w:ascii="Times New Roman" w:hAnsi="Times New Roman"/>
          <w:sz w:val="20"/>
          <w:szCs w:val="20"/>
          <w:lang w:eastAsia="zh-CN"/>
        </w:rPr>
        <w:t xml:space="preserve"> CSI-IM resources for interference measurements</w:t>
      </w:r>
    </w:p>
    <w:p w14:paraId="3B09BEA2" w14:textId="689F90D6" w:rsidR="00F97811" w:rsidRPr="00871738" w:rsidRDefault="00016858"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B</w:t>
      </w:r>
      <w:r w:rsidR="00F97811" w:rsidRPr="00871738">
        <w:rPr>
          <w:rFonts w:ascii="Times New Roman" w:hAnsi="Times New Roman"/>
          <w:sz w:val="20"/>
          <w:szCs w:val="20"/>
          <w:lang w:eastAsia="zh-CN"/>
        </w:rPr>
        <w:t>ase station may configure CSI-RS for channel measurement</w:t>
      </w:r>
    </w:p>
    <w:p w14:paraId="7FE31574" w14:textId="433AF550"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UE uses those </w:t>
      </w:r>
      <w:r w:rsidR="006013E9" w:rsidRPr="00871738">
        <w:rPr>
          <w:rFonts w:ascii="Times New Roman" w:hAnsi="Times New Roman"/>
          <w:sz w:val="20"/>
          <w:szCs w:val="20"/>
          <w:lang w:eastAsia="zh-CN"/>
        </w:rPr>
        <w:t xml:space="preserve">CSI-IM </w:t>
      </w:r>
      <w:r w:rsidRPr="00871738">
        <w:rPr>
          <w:rFonts w:ascii="Times New Roman" w:hAnsi="Times New Roman"/>
          <w:sz w:val="20"/>
          <w:szCs w:val="20"/>
          <w:lang w:eastAsia="zh-CN"/>
        </w:rPr>
        <w:t xml:space="preserve">measurements to predict the interference at future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871738">
        <w:rPr>
          <w:rFonts w:ascii="Times New Roman" w:hAnsi="Times New Roman"/>
          <w:sz w:val="20"/>
          <w:szCs w:val="20"/>
          <w:lang w:eastAsia="zh-CN"/>
        </w:rPr>
        <w:t xml:space="preserve"> </w:t>
      </w:r>
    </w:p>
    <w:p w14:paraId="45BB03B8" w14:textId="77777777"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UE uses the CSI-RS resources to estimate the current channel and predict the channel at future time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871738">
        <w:rPr>
          <w:rFonts w:ascii="Times New Roman" w:hAnsi="Times New Roman"/>
          <w:sz w:val="20"/>
          <w:szCs w:val="20"/>
          <w:lang w:eastAsia="zh-CN"/>
        </w:rPr>
        <w:t xml:space="preserve">  </w:t>
      </w:r>
    </w:p>
    <w:p w14:paraId="4573418F" w14:textId="7BF13A2E" w:rsidR="00DF1B37" w:rsidRPr="00871738" w:rsidRDefault="00F97811" w:rsidP="00226E58">
      <w:pPr>
        <w:pStyle w:val="ListParagraph"/>
        <w:numPr>
          <w:ilvl w:val="0"/>
          <w:numId w:val="25"/>
        </w:numPr>
        <w:tabs>
          <w:tab w:val="num" w:pos="720"/>
        </w:tabs>
        <w:rPr>
          <w:lang w:eastAsia="zh-CN"/>
        </w:rPr>
      </w:pPr>
      <w:r w:rsidRPr="00871738">
        <w:rPr>
          <w:rFonts w:ascii="Times New Roman" w:hAnsi="Times New Roman"/>
          <w:sz w:val="20"/>
          <w:szCs w:val="20"/>
          <w:lang w:eastAsia="zh-CN"/>
        </w:rPr>
        <w:t>UE uses both information to compute the CQI/RI/PMI at the prementioned time instances</w:t>
      </w:r>
    </w:p>
    <w:p w14:paraId="4BF470ED" w14:textId="01B629F6" w:rsidR="00DF1B37" w:rsidRPr="00871738" w:rsidRDefault="00DF1B37" w:rsidP="006D6B96">
      <w:pPr>
        <w:tabs>
          <w:tab w:val="num" w:pos="720"/>
        </w:tabs>
        <w:jc w:val="center"/>
        <w:rPr>
          <w:lang w:eastAsia="zh-CN"/>
        </w:rPr>
      </w:pPr>
      <w:r w:rsidRPr="00871738">
        <w:rPr>
          <w:b/>
          <w:i/>
          <w:noProof/>
        </w:rPr>
        <w:drawing>
          <wp:inline distT="0" distB="0" distL="0" distR="0" wp14:anchorId="512FB8C0" wp14:editId="35CDC67C">
            <wp:extent cx="5459730" cy="219638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3320" cy="2197824"/>
                    </a:xfrm>
                    <a:prstGeom prst="rect">
                      <a:avLst/>
                    </a:prstGeom>
                    <a:noFill/>
                    <a:ln>
                      <a:noFill/>
                    </a:ln>
                  </pic:spPr>
                </pic:pic>
              </a:graphicData>
            </a:graphic>
          </wp:inline>
        </w:drawing>
      </w:r>
    </w:p>
    <w:p w14:paraId="447460B7" w14:textId="3D750FA6" w:rsidR="00DF1B37" w:rsidRPr="00871738" w:rsidRDefault="006D6B96" w:rsidP="006D6B96">
      <w:pPr>
        <w:pStyle w:val="Caption"/>
        <w:jc w:val="center"/>
        <w:rPr>
          <w:noProof/>
        </w:rPr>
      </w:pPr>
      <w:r w:rsidRPr="00871738">
        <w:t xml:space="preserve">Figure </w:t>
      </w:r>
      <w:r w:rsidR="00395644">
        <w:fldChar w:fldCharType="begin"/>
      </w:r>
      <w:r w:rsidR="00395644">
        <w:instrText xml:space="preserve"> SEQ Figure \* ARABIC </w:instrText>
      </w:r>
      <w:r w:rsidR="00395644">
        <w:fldChar w:fldCharType="separate"/>
      </w:r>
      <w:r w:rsidR="001B72A9">
        <w:rPr>
          <w:noProof/>
        </w:rPr>
        <w:t>7</w:t>
      </w:r>
      <w:r w:rsidR="00395644">
        <w:rPr>
          <w:noProof/>
        </w:rPr>
        <w:fldChar w:fldCharType="end"/>
      </w:r>
      <w:r w:rsidRPr="00871738">
        <w:rPr>
          <w:noProof/>
        </w:rPr>
        <w:t xml:space="preserve">: concept of CSI prediction at UE </w:t>
      </w:r>
    </w:p>
    <w:p w14:paraId="49C1FC01" w14:textId="08CAAD12" w:rsidR="00F97811" w:rsidRPr="00871738" w:rsidRDefault="00F97811" w:rsidP="00F97811">
      <w:pPr>
        <w:rPr>
          <w:b/>
          <w:i/>
          <w:iCs/>
          <w:lang w:val="en-GB" w:eastAsia="zh-CN"/>
        </w:rPr>
      </w:pPr>
      <w:r w:rsidRPr="00871738">
        <w:rPr>
          <w:b/>
          <w:i/>
          <w:u w:val="single"/>
        </w:rPr>
        <w:t xml:space="preserve">Proposal </w:t>
      </w:r>
      <w:r w:rsidR="00E72F73" w:rsidRPr="00871738">
        <w:rPr>
          <w:b/>
          <w:i/>
          <w:u w:val="single"/>
        </w:rPr>
        <w:t>7</w:t>
      </w:r>
      <w:r w:rsidRPr="00871738">
        <w:rPr>
          <w:b/>
          <w:i/>
          <w:u w:val="single"/>
        </w:rPr>
        <w:t>:</w:t>
      </w:r>
      <w:r w:rsidR="0058188E" w:rsidRPr="00871738">
        <w:rPr>
          <w:b/>
          <w:i/>
        </w:rPr>
        <w:t xml:space="preserve"> </w:t>
      </w:r>
      <w:r w:rsidR="003E1B45" w:rsidRPr="00871738">
        <w:rPr>
          <w:b/>
          <w:i/>
        </w:rPr>
        <w:t>S</w:t>
      </w:r>
      <w:r w:rsidR="00DE53DC" w:rsidRPr="00871738">
        <w:rPr>
          <w:b/>
          <w:i/>
        </w:rPr>
        <w:t>tudy the benefit of</w:t>
      </w:r>
      <w:r w:rsidRPr="00871738">
        <w:rPr>
          <w:b/>
          <w:i/>
        </w:rPr>
        <w:t xml:space="preserve"> </w:t>
      </w:r>
      <w:r w:rsidR="00E030C1" w:rsidRPr="00871738">
        <w:rPr>
          <w:b/>
          <w:i/>
        </w:rPr>
        <w:t xml:space="preserve">UE </w:t>
      </w:r>
      <w:r w:rsidR="00DE53DC" w:rsidRPr="00871738">
        <w:rPr>
          <w:b/>
          <w:i/>
        </w:rPr>
        <w:t>reporting predicted CSI to base station</w:t>
      </w:r>
      <w:r w:rsidRPr="00871738">
        <w:rPr>
          <w:b/>
          <w:i/>
        </w:rPr>
        <w:t>.</w:t>
      </w:r>
    </w:p>
    <w:p w14:paraId="3CA0B736" w14:textId="32D40110" w:rsidR="00A14E45" w:rsidRPr="00871738" w:rsidRDefault="00663672" w:rsidP="00A14E45">
      <w:pPr>
        <w:pStyle w:val="Heading1"/>
        <w:rPr>
          <w:lang w:eastAsia="zh-CN"/>
        </w:rPr>
      </w:pPr>
      <w:r w:rsidRPr="00871738">
        <w:rPr>
          <w:lang w:eastAsia="zh-CN"/>
        </w:rPr>
        <w:t xml:space="preserve">Case 2: </w:t>
      </w:r>
      <w:r w:rsidR="00F220EB" w:rsidRPr="00871738">
        <w:rPr>
          <w:lang w:eastAsia="zh-CN"/>
        </w:rPr>
        <w:t xml:space="preserve">CSI feedback </w:t>
      </w:r>
      <w:r w:rsidRPr="00871738">
        <w:rPr>
          <w:lang w:eastAsia="zh-CN"/>
        </w:rPr>
        <w:t>measurement based on</w:t>
      </w:r>
      <w:r w:rsidR="00F220EB" w:rsidRPr="00871738">
        <w:rPr>
          <w:lang w:eastAsia="zh-CN"/>
        </w:rPr>
        <w:t xml:space="preserve"> PDSCH </w:t>
      </w:r>
      <w:r w:rsidR="00FA07BC" w:rsidRPr="00871738">
        <w:rPr>
          <w:lang w:eastAsia="zh-CN"/>
        </w:rPr>
        <w:t xml:space="preserve"> </w:t>
      </w:r>
    </w:p>
    <w:p w14:paraId="44DE674C" w14:textId="7C331AD0" w:rsidR="00663672" w:rsidRPr="00871738" w:rsidRDefault="00663672" w:rsidP="00820DF1">
      <w:pPr>
        <w:pStyle w:val="Heading2"/>
        <w:rPr>
          <w:lang w:eastAsia="zh-CN"/>
        </w:rPr>
      </w:pPr>
      <w:r w:rsidRPr="00871738">
        <w:rPr>
          <w:lang w:eastAsia="zh-CN"/>
        </w:rPr>
        <w:t xml:space="preserve">Soft-HARQ  </w:t>
      </w:r>
    </w:p>
    <w:p w14:paraId="29CB6837" w14:textId="188039A9" w:rsidR="00405FA2" w:rsidRPr="00871738" w:rsidRDefault="00B04A10" w:rsidP="00820DF1">
      <w:pPr>
        <w:rPr>
          <w:lang w:eastAsia="zh-CN"/>
        </w:rPr>
      </w:pPr>
      <w:r w:rsidRPr="00871738">
        <w:rPr>
          <w:lang w:eastAsia="zh-CN"/>
        </w:rPr>
        <w:t>Typical packet error rate (PER) requirements for URLLC are in the order of 10</w:t>
      </w:r>
      <w:r w:rsidRPr="00871738">
        <w:rPr>
          <w:vertAlign w:val="superscript"/>
          <w:lang w:eastAsia="zh-CN"/>
        </w:rPr>
        <w:t>-5</w:t>
      </w:r>
      <w:r w:rsidRPr="00871738">
        <w:rPr>
          <w:lang w:eastAsia="zh-CN"/>
        </w:rPr>
        <w:t xml:space="preserve"> to 10</w:t>
      </w:r>
      <w:r w:rsidRPr="00871738">
        <w:rPr>
          <w:vertAlign w:val="superscript"/>
          <w:lang w:eastAsia="zh-CN"/>
        </w:rPr>
        <w:t>-6</w:t>
      </w:r>
      <w:r w:rsidRPr="00871738">
        <w:rPr>
          <w:lang w:eastAsia="zh-CN"/>
        </w:rPr>
        <w:t>, implying thus that packet errors are not expected to happen often. Considering the usual latency requirements for IIOT, i.e.</w:t>
      </w:r>
      <w:r w:rsidR="001905FC" w:rsidRPr="00871738">
        <w:rPr>
          <w:lang w:eastAsia="zh-CN"/>
        </w:rPr>
        <w:t xml:space="preserve"> 0.5 to 2 </w:t>
      </w:r>
      <w:proofErr w:type="spellStart"/>
      <w:r w:rsidR="001905FC" w:rsidRPr="00871738">
        <w:rPr>
          <w:lang w:eastAsia="zh-CN"/>
        </w:rPr>
        <w:t>ms</w:t>
      </w:r>
      <w:proofErr w:type="spellEnd"/>
      <w:r w:rsidR="001905FC" w:rsidRPr="00871738">
        <w:rPr>
          <w:lang w:eastAsia="zh-CN"/>
        </w:rPr>
        <w:t xml:space="preserve"> for motion control systems (</w:t>
      </w:r>
      <w:r w:rsidR="001905FC" w:rsidRPr="00871738">
        <w:rPr>
          <w:lang w:eastAsia="zh-CN"/>
        </w:rPr>
        <w:fldChar w:fldCharType="begin"/>
      </w:r>
      <w:r w:rsidR="001905FC" w:rsidRPr="00871738">
        <w:rPr>
          <w:lang w:eastAsia="zh-CN"/>
        </w:rPr>
        <w:instrText xml:space="preserve"> REF _Ref47618354 \n \h </w:instrText>
      </w:r>
      <w:r w:rsidR="00871738">
        <w:rPr>
          <w:lang w:eastAsia="zh-CN"/>
        </w:rPr>
        <w:instrText xml:space="preserve"> \* MERGEFORMAT </w:instrText>
      </w:r>
      <w:r w:rsidR="001905FC" w:rsidRPr="00871738">
        <w:rPr>
          <w:lang w:eastAsia="zh-CN"/>
        </w:rPr>
      </w:r>
      <w:r w:rsidR="001905FC" w:rsidRPr="00871738">
        <w:rPr>
          <w:lang w:eastAsia="zh-CN"/>
        </w:rPr>
        <w:fldChar w:fldCharType="separate"/>
      </w:r>
      <w:r w:rsidR="001B72A9">
        <w:rPr>
          <w:lang w:eastAsia="zh-CN"/>
        </w:rPr>
        <w:t>[3]</w:t>
      </w:r>
      <w:r w:rsidR="001905FC" w:rsidRPr="00871738">
        <w:rPr>
          <w:lang w:eastAsia="zh-CN"/>
        </w:rPr>
        <w:fldChar w:fldCharType="end"/>
      </w:r>
      <w:r w:rsidR="001905FC" w:rsidRPr="00871738">
        <w:rPr>
          <w:lang w:eastAsia="zh-CN"/>
        </w:rPr>
        <w:t>), it is understood that rare packet decoding failures have to be corrected quickly.</w:t>
      </w:r>
      <w:r w:rsidR="00863A5F" w:rsidRPr="00871738">
        <w:rPr>
          <w:lang w:eastAsia="zh-CN"/>
        </w:rPr>
        <w:t xml:space="preserve"> The reason is that these latency requirements usually do not allow for more than 1</w:t>
      </w:r>
      <w:r w:rsidR="00405FA2" w:rsidRPr="00871738">
        <w:rPr>
          <w:lang w:eastAsia="zh-CN"/>
        </w:rPr>
        <w:t xml:space="preserve"> retransmission, in case of 1 </w:t>
      </w:r>
      <w:proofErr w:type="spellStart"/>
      <w:r w:rsidR="00405FA2" w:rsidRPr="00871738">
        <w:rPr>
          <w:lang w:eastAsia="zh-CN"/>
        </w:rPr>
        <w:t>ms</w:t>
      </w:r>
      <w:proofErr w:type="spellEnd"/>
      <w:r w:rsidR="00405FA2" w:rsidRPr="00871738">
        <w:rPr>
          <w:lang w:eastAsia="zh-CN"/>
        </w:rPr>
        <w:t xml:space="preserve"> cycle</w:t>
      </w:r>
      <w:r w:rsidR="00863A5F" w:rsidRPr="00871738">
        <w:rPr>
          <w:lang w:eastAsia="zh-CN"/>
        </w:rPr>
        <w:t xml:space="preserve">. </w:t>
      </w:r>
      <w:r w:rsidR="00405FA2" w:rsidRPr="00871738">
        <w:rPr>
          <w:lang w:eastAsia="zh-CN"/>
        </w:rPr>
        <w:fldChar w:fldCharType="begin"/>
      </w:r>
      <w:r w:rsidR="00405FA2" w:rsidRPr="00871738">
        <w:rPr>
          <w:lang w:eastAsia="zh-CN"/>
        </w:rPr>
        <w:instrText xml:space="preserve"> REF _Ref47546819 \h </w:instrText>
      </w:r>
      <w:r w:rsidR="00871738">
        <w:rPr>
          <w:lang w:eastAsia="zh-CN"/>
        </w:rPr>
        <w:instrText xml:space="preserve"> \* MERGEFORMAT </w:instrText>
      </w:r>
      <w:r w:rsidR="00405FA2" w:rsidRPr="00871738">
        <w:rPr>
          <w:lang w:eastAsia="zh-CN"/>
        </w:rPr>
      </w:r>
      <w:r w:rsidR="00405FA2" w:rsidRPr="00871738">
        <w:rPr>
          <w:lang w:eastAsia="zh-CN"/>
        </w:rPr>
        <w:fldChar w:fldCharType="separate"/>
      </w:r>
      <w:r w:rsidR="001B72A9" w:rsidRPr="00871738">
        <w:t xml:space="preserve">Figure </w:t>
      </w:r>
      <w:r w:rsidR="001B72A9">
        <w:rPr>
          <w:noProof/>
        </w:rPr>
        <w:t>8</w:t>
      </w:r>
      <w:r w:rsidR="00405FA2" w:rsidRPr="00871738">
        <w:rPr>
          <w:lang w:eastAsia="zh-CN"/>
        </w:rPr>
        <w:fldChar w:fldCharType="end"/>
      </w:r>
      <w:r w:rsidR="00405FA2" w:rsidRPr="00871738">
        <w:rPr>
          <w:lang w:eastAsia="zh-CN"/>
        </w:rPr>
        <w:t xml:space="preserve"> shows an example for the time budget in case of 1 </w:t>
      </w:r>
      <w:proofErr w:type="spellStart"/>
      <w:r w:rsidR="00405FA2" w:rsidRPr="00871738">
        <w:rPr>
          <w:lang w:eastAsia="zh-CN"/>
        </w:rPr>
        <w:t>ms</w:t>
      </w:r>
      <w:proofErr w:type="spellEnd"/>
      <w:r w:rsidR="00405FA2" w:rsidRPr="00871738">
        <w:rPr>
          <w:lang w:eastAsia="zh-CN"/>
        </w:rPr>
        <w:t xml:space="preserve"> cycle with SCS equal to 120 kHz. The example in the figure shows that in the case of 14 symbols PDSCH slot and 1 symbol PUCCH (e.g. Format 0) there is time for only 1 retransmission. The same conclusion applies for shorter PDSCH slots, e.g. for a PDSCH mini-slot equal to 2 symbols. In the case of 0.5 msec cycle, there is no time for even a single retransmission, even in the case of 2 symbols PDSCH </w:t>
      </w:r>
      <w:r w:rsidR="00361B24" w:rsidRPr="00871738">
        <w:rPr>
          <w:lang w:eastAsia="zh-CN"/>
        </w:rPr>
        <w:t>mini-</w:t>
      </w:r>
      <w:r w:rsidR="00405FA2" w:rsidRPr="00871738">
        <w:rPr>
          <w:lang w:eastAsia="zh-CN"/>
        </w:rPr>
        <w:t>slot. For the case of 2 msec cycle, the time budget allows for up to 3 retransmissions.</w:t>
      </w:r>
    </w:p>
    <w:p w14:paraId="5B8EF680" w14:textId="0DFCC526" w:rsidR="000807BA" w:rsidRPr="00871738" w:rsidRDefault="00863A5F" w:rsidP="00820DF1">
      <w:pPr>
        <w:rPr>
          <w:lang w:eastAsia="zh-CN"/>
        </w:rPr>
      </w:pPr>
      <w:r w:rsidRPr="00871738">
        <w:rPr>
          <w:lang w:eastAsia="zh-CN"/>
        </w:rPr>
        <w:t xml:space="preserve">In this direction, sending additional to HARQ NACK information such as the reason for PDSCH decoding failure and suggested radio link adaptation action, as discussed in </w:t>
      </w:r>
      <w:r w:rsidRPr="00871738">
        <w:rPr>
          <w:lang w:eastAsia="zh-CN"/>
        </w:rPr>
        <w:fldChar w:fldCharType="begin"/>
      </w:r>
      <w:r w:rsidRPr="00871738">
        <w:rPr>
          <w:lang w:eastAsia="zh-CN"/>
        </w:rPr>
        <w:instrText xml:space="preserve"> REF _Ref47695610 \n \h </w:instrText>
      </w:r>
      <w:r w:rsidR="00871738">
        <w:rPr>
          <w:lang w:eastAsia="zh-CN"/>
        </w:rPr>
        <w:instrText xml:space="preserve"> \* MERGEFORMAT </w:instrText>
      </w:r>
      <w:r w:rsidRPr="00871738">
        <w:rPr>
          <w:lang w:eastAsia="zh-CN"/>
        </w:rPr>
      </w:r>
      <w:r w:rsidRPr="00871738">
        <w:rPr>
          <w:lang w:eastAsia="zh-CN"/>
        </w:rPr>
        <w:fldChar w:fldCharType="separate"/>
      </w:r>
      <w:r w:rsidR="001B72A9">
        <w:rPr>
          <w:lang w:eastAsia="zh-CN"/>
        </w:rPr>
        <w:t>[4]</w:t>
      </w:r>
      <w:r w:rsidRPr="00871738">
        <w:rPr>
          <w:lang w:eastAsia="zh-CN"/>
        </w:rPr>
        <w:fldChar w:fldCharType="end"/>
      </w:r>
      <w:r w:rsidRPr="00871738">
        <w:rPr>
          <w:lang w:eastAsia="zh-CN"/>
        </w:rPr>
        <w:t xml:space="preserve"> will help the network to take quickly the appropriate radio link adaptation</w:t>
      </w:r>
      <w:r w:rsidR="00405FA2" w:rsidRPr="00871738">
        <w:rPr>
          <w:lang w:eastAsia="zh-CN"/>
        </w:rPr>
        <w:t xml:space="preserve"> action</w:t>
      </w:r>
      <w:r w:rsidRPr="00871738">
        <w:rPr>
          <w:lang w:eastAsia="zh-CN"/>
        </w:rPr>
        <w:t xml:space="preserve">. </w:t>
      </w:r>
    </w:p>
    <w:p w14:paraId="0D8F8320" w14:textId="0A9D81B4" w:rsidR="00A3280D" w:rsidRPr="00871738" w:rsidRDefault="00A3280D" w:rsidP="00820DF1">
      <w:pPr>
        <w:rPr>
          <w:lang w:eastAsia="zh-CN"/>
        </w:rPr>
      </w:pPr>
      <w:r w:rsidRPr="00871738">
        <w:rPr>
          <w:lang w:eastAsia="zh-CN"/>
        </w:rPr>
        <w:lastRenderedPageBreak/>
        <w:t xml:space="preserve">The UE has the means via a combination of measurements on CSI RS and DMRS to identify what was the reason for PDSCH decoding failure and the UE can transmit this PDSCH error cause to the </w:t>
      </w:r>
      <w:r w:rsidR="000E0493" w:rsidRPr="00871738">
        <w:rPr>
          <w:lang w:eastAsia="zh-CN"/>
        </w:rPr>
        <w:t>base station</w:t>
      </w:r>
      <w:r w:rsidRPr="00871738">
        <w:rPr>
          <w:lang w:eastAsia="zh-CN"/>
        </w:rPr>
        <w:t xml:space="preserve">. Eventually, the UE can suggest to the </w:t>
      </w:r>
      <w:r w:rsidR="000E0493" w:rsidRPr="00871738">
        <w:rPr>
          <w:lang w:eastAsia="zh-CN"/>
        </w:rPr>
        <w:t>base station</w:t>
      </w:r>
      <w:r w:rsidRPr="00871738">
        <w:rPr>
          <w:lang w:eastAsia="zh-CN"/>
        </w:rPr>
        <w:t xml:space="preserve"> the appropriate radio link adaptation action; </w:t>
      </w:r>
      <w:proofErr w:type="spellStart"/>
      <w:r w:rsidRPr="00871738">
        <w:rPr>
          <w:lang w:eastAsia="zh-CN"/>
        </w:rPr>
        <w:t>i.e</w:t>
      </w:r>
      <w:proofErr w:type="spellEnd"/>
      <w:r w:rsidR="00361B24" w:rsidRPr="00871738">
        <w:rPr>
          <w:lang w:eastAsia="zh-CN"/>
        </w:rPr>
        <w:t>,</w:t>
      </w:r>
      <w:r w:rsidRPr="00871738">
        <w:rPr>
          <w:lang w:eastAsia="zh-CN"/>
        </w:rPr>
        <w:t xml:space="preserve">. in case of beam blocking, the UE can suggest another-non blocked-and already prepared beam for the retransmission. </w:t>
      </w:r>
    </w:p>
    <w:p w14:paraId="13C1E37D" w14:textId="3D57E8CD" w:rsidR="009061E9" w:rsidRPr="00871738" w:rsidRDefault="009061E9" w:rsidP="00820DF1">
      <w:pPr>
        <w:rPr>
          <w:lang w:eastAsia="zh-CN"/>
        </w:rPr>
      </w:pPr>
      <w:r w:rsidRPr="00871738">
        <w:rPr>
          <w:lang w:eastAsia="zh-CN"/>
        </w:rPr>
        <w:t>The reasons for PDSCH decoding failure (which can be detected by the UE) are:</w:t>
      </w:r>
    </w:p>
    <w:p w14:paraId="387B17B4" w14:textId="77777777" w:rsidR="009061E9" w:rsidRPr="00871738" w:rsidRDefault="009061E9" w:rsidP="003F411E">
      <w:pPr>
        <w:pStyle w:val="B1"/>
        <w:numPr>
          <w:ilvl w:val="3"/>
          <w:numId w:val="9"/>
        </w:numPr>
        <w:ind w:left="630" w:firstLine="0"/>
        <w:rPr>
          <w:lang w:eastAsia="zh-CN"/>
        </w:rPr>
      </w:pPr>
      <w:r w:rsidRPr="00871738">
        <w:rPr>
          <w:lang w:eastAsia="zh-CN"/>
        </w:rPr>
        <w:t>Beam blocking</w:t>
      </w:r>
    </w:p>
    <w:p w14:paraId="4D6A256C" w14:textId="77777777" w:rsidR="009061E9" w:rsidRPr="00871738" w:rsidRDefault="009061E9" w:rsidP="003F411E">
      <w:pPr>
        <w:pStyle w:val="B1"/>
        <w:numPr>
          <w:ilvl w:val="3"/>
          <w:numId w:val="9"/>
        </w:numPr>
        <w:ind w:left="630" w:firstLine="0"/>
        <w:rPr>
          <w:lang w:eastAsia="zh-CN"/>
        </w:rPr>
      </w:pPr>
      <w:r w:rsidRPr="00871738">
        <w:rPr>
          <w:lang w:eastAsia="zh-CN"/>
        </w:rPr>
        <w:t>Other cell interference</w:t>
      </w:r>
    </w:p>
    <w:p w14:paraId="008B6651" w14:textId="1F3BB259" w:rsidR="009061E9" w:rsidRPr="00871738" w:rsidRDefault="009061E9" w:rsidP="003F411E">
      <w:pPr>
        <w:pStyle w:val="B1"/>
        <w:numPr>
          <w:ilvl w:val="3"/>
          <w:numId w:val="9"/>
        </w:numPr>
        <w:ind w:left="630" w:firstLine="0"/>
        <w:rPr>
          <w:lang w:eastAsia="zh-CN"/>
        </w:rPr>
      </w:pPr>
      <w:r w:rsidRPr="00871738">
        <w:rPr>
          <w:lang w:eastAsia="zh-CN"/>
        </w:rPr>
        <w:t>Frequency selective fading</w:t>
      </w:r>
    </w:p>
    <w:p w14:paraId="778D4F3E" w14:textId="6D3F3667" w:rsidR="009061E9" w:rsidRPr="00871738" w:rsidRDefault="009061E9" w:rsidP="003F411E">
      <w:pPr>
        <w:pStyle w:val="B1"/>
        <w:numPr>
          <w:ilvl w:val="3"/>
          <w:numId w:val="9"/>
        </w:numPr>
        <w:ind w:left="630" w:firstLine="0"/>
        <w:rPr>
          <w:lang w:eastAsia="zh-CN"/>
        </w:rPr>
      </w:pPr>
      <w:r w:rsidRPr="00871738">
        <w:rPr>
          <w:lang w:eastAsia="zh-CN"/>
        </w:rPr>
        <w:t>coverage hole</w:t>
      </w:r>
    </w:p>
    <w:p w14:paraId="5644BCC2" w14:textId="30D0B33D" w:rsidR="001905FC" w:rsidRPr="00871738" w:rsidRDefault="00740E19" w:rsidP="000807BA">
      <w:pPr>
        <w:jc w:val="center"/>
        <w:rPr>
          <w:lang w:eastAsia="zh-CN"/>
        </w:rPr>
      </w:pPr>
      <w:r w:rsidRPr="00871738">
        <w:rPr>
          <w:lang w:eastAsia="zh-CN"/>
        </w:rPr>
        <w:object w:dxaOrig="9820" w:dyaOrig="5526" w14:anchorId="23E785E6">
          <v:shape id="_x0000_i1026" type="#_x0000_t75" style="width:411.5pt;height:231.95pt" o:ole="">
            <v:imagedata r:id="rId20" o:title=""/>
          </v:shape>
          <o:OLEObject Type="Embed" ProgID="PowerPoint.SlideMacroEnabled.12" ShapeID="_x0000_i1026" DrawAspect="Content" ObjectID="_1679584291" r:id="rId21"/>
        </w:object>
      </w:r>
    </w:p>
    <w:p w14:paraId="0EF3100D" w14:textId="4F9554CB" w:rsidR="00B04A10" w:rsidRPr="00871738" w:rsidRDefault="00B04A10" w:rsidP="00B00FE4">
      <w:pPr>
        <w:pStyle w:val="Caption"/>
      </w:pPr>
      <w:r w:rsidRPr="00871738">
        <w:rPr>
          <w:lang w:eastAsia="zh-CN"/>
        </w:rPr>
        <w:t xml:space="preserve"> </w:t>
      </w:r>
      <w:bookmarkStart w:id="16" w:name="_Ref47546819"/>
      <w:r w:rsidR="00B00FE4" w:rsidRPr="00871738">
        <w:t xml:space="preserve">Figure </w:t>
      </w:r>
      <w:r w:rsidR="00395644">
        <w:fldChar w:fldCharType="begin"/>
      </w:r>
      <w:r w:rsidR="00395644">
        <w:instrText xml:space="preserve"> SEQ Figure \* ARABIC </w:instrText>
      </w:r>
      <w:r w:rsidR="00395644">
        <w:fldChar w:fldCharType="separate"/>
      </w:r>
      <w:r w:rsidR="001B72A9">
        <w:rPr>
          <w:noProof/>
        </w:rPr>
        <w:t>8</w:t>
      </w:r>
      <w:r w:rsidR="00395644">
        <w:rPr>
          <w:noProof/>
        </w:rPr>
        <w:fldChar w:fldCharType="end"/>
      </w:r>
      <w:bookmarkEnd w:id="16"/>
      <w:r w:rsidR="00B00FE4" w:rsidRPr="00871738">
        <w:rPr>
          <w:noProof/>
        </w:rPr>
        <w:t xml:space="preserve">: Time budget for 1 ms cycle, </w:t>
      </w:r>
      <w:r w:rsidR="00405FA2" w:rsidRPr="00871738">
        <w:rPr>
          <w:noProof/>
        </w:rPr>
        <w:t xml:space="preserve">SPS with </w:t>
      </w:r>
      <w:r w:rsidR="00B00FE4" w:rsidRPr="00871738">
        <w:rPr>
          <w:noProof/>
        </w:rPr>
        <w:t xml:space="preserve">14 symbols PDSCH, </w:t>
      </w:r>
      <w:r w:rsidR="00405FA2" w:rsidRPr="00871738">
        <w:rPr>
          <w:noProof/>
        </w:rPr>
        <w:t xml:space="preserve">1 symbol PDCCH, 20 symbols UE processing time and 3 slots (42 symbols) </w:t>
      </w:r>
      <w:r w:rsidR="000E0493" w:rsidRPr="00871738">
        <w:rPr>
          <w:noProof/>
        </w:rPr>
        <w:t>base station</w:t>
      </w:r>
      <w:r w:rsidR="00405FA2" w:rsidRPr="00871738">
        <w:rPr>
          <w:noProof/>
        </w:rPr>
        <w:t xml:space="preserve"> processing time; SCS 120 kHz.</w:t>
      </w:r>
    </w:p>
    <w:p w14:paraId="0617F33F" w14:textId="349DA24E" w:rsidR="00713281" w:rsidRPr="00871738" w:rsidRDefault="00713281" w:rsidP="00713281">
      <w:pPr>
        <w:rPr>
          <w:lang w:eastAsia="zh-CN"/>
        </w:rPr>
      </w:pPr>
      <w:r w:rsidRPr="00871738">
        <w:rPr>
          <w:lang w:eastAsia="zh-CN"/>
        </w:rPr>
        <w:t xml:space="preserve">In some cases though, in order to transmit this information on the PDSCH decoding failure reason, there is a need for PUCCH format and PUCCH resources which are different from the ones used for ACK. E.g. in case of PDSCH decoding failure due to </w:t>
      </w:r>
      <w:r w:rsidR="00361B24" w:rsidRPr="00871738">
        <w:rPr>
          <w:lang w:eastAsia="zh-CN"/>
        </w:rPr>
        <w:t>beam</w:t>
      </w:r>
      <w:r w:rsidRPr="00871738">
        <w:rPr>
          <w:lang w:eastAsia="zh-CN"/>
        </w:rPr>
        <w:t xml:space="preserve"> blocking and if there is downlink-uplink beam reciprocity, very likely the uplink beam conveying HARQ feedback will be blocked as well. This problem can be avoided by the UE transmitting PUCCH NACK in a set of prepared (pre-configured) uplink beams.</w:t>
      </w:r>
    </w:p>
    <w:p w14:paraId="07904BC9" w14:textId="14C08E94" w:rsidR="00713281" w:rsidRPr="00871738" w:rsidRDefault="00713281" w:rsidP="00713281">
      <w:pPr>
        <w:rPr>
          <w:lang w:eastAsia="zh-CN"/>
        </w:rPr>
      </w:pPr>
      <w:r w:rsidRPr="00871738">
        <w:rPr>
          <w:lang w:eastAsia="zh-CN"/>
        </w:rPr>
        <w:t>In some other cases this information on the PDSCH decoding failure can be transmitted separately at a second stage, separately from the HARQ feedback.</w:t>
      </w:r>
      <w:r w:rsidR="00815F5E" w:rsidRPr="00871738">
        <w:rPr>
          <w:lang w:eastAsia="zh-CN"/>
        </w:rPr>
        <w:t xml:space="preserve"> The UE can simply use a SR together with HARQ feedback and request for more uplink resources so as to transmit additional information on the PDSCH Decoding Failure reason.</w:t>
      </w:r>
    </w:p>
    <w:p w14:paraId="56FCA3EB" w14:textId="77777777" w:rsidR="000A2CAC" w:rsidRDefault="000A2CAC" w:rsidP="000A2CAC">
      <w:pPr>
        <w:rPr>
          <w:lang w:eastAsia="zh-CN"/>
        </w:rPr>
      </w:pPr>
      <w:r>
        <w:rPr>
          <w:lang w:eastAsia="zh-CN"/>
        </w:rPr>
        <w:t>The proposal is that the UE via a combination of Rel. 16 RSPR/CSI measurement, the UE can detect the reason for which PDSCH decoding failed. Upon reporting of the reason for PDSCH decoding failure to the network, the network can take the appropriate radio link adaptation action.</w:t>
      </w:r>
    </w:p>
    <w:p w14:paraId="35295519" w14:textId="79D941FD" w:rsidR="000A2CAC" w:rsidRDefault="000A2CAC" w:rsidP="000A2CAC">
      <w:pPr>
        <w:rPr>
          <w:lang w:eastAsia="zh-CN"/>
        </w:rPr>
      </w:pPr>
      <w:r>
        <w:rPr>
          <w:lang w:eastAsia="zh-CN"/>
        </w:rPr>
        <w:t xml:space="preserve">Namely, </w:t>
      </w:r>
      <w:r w:rsidR="00A8369D">
        <w:rPr>
          <w:lang w:eastAsia="zh-CN"/>
        </w:rPr>
        <w:t xml:space="preserve">as also mentioned above, </w:t>
      </w:r>
      <w:r>
        <w:rPr>
          <w:lang w:eastAsia="zh-CN"/>
        </w:rPr>
        <w:t>the UE can detect the following reasons for PDSCH failure:</w:t>
      </w:r>
    </w:p>
    <w:p w14:paraId="0DB27B0C" w14:textId="77777777" w:rsidR="000A2CAC" w:rsidRDefault="000A2CAC" w:rsidP="000A2CAC">
      <w:pPr>
        <w:pStyle w:val="ListParagraph"/>
        <w:numPr>
          <w:ilvl w:val="3"/>
          <w:numId w:val="9"/>
        </w:numPr>
        <w:rPr>
          <w:lang w:val="en-GB"/>
        </w:rPr>
      </w:pPr>
      <w:r>
        <w:rPr>
          <w:lang w:val="en-GB"/>
        </w:rPr>
        <w:t>Out-of-coverage (“coverage hole”)</w:t>
      </w:r>
    </w:p>
    <w:p w14:paraId="13274278" w14:textId="77777777" w:rsidR="000A2CAC" w:rsidRDefault="000A2CAC" w:rsidP="000A2CAC">
      <w:pPr>
        <w:pStyle w:val="ListParagraph"/>
        <w:numPr>
          <w:ilvl w:val="3"/>
          <w:numId w:val="9"/>
        </w:numPr>
        <w:rPr>
          <w:lang w:val="en-GB"/>
        </w:rPr>
      </w:pPr>
      <w:r>
        <w:rPr>
          <w:lang w:val="en-GB"/>
        </w:rPr>
        <w:t>Beam blocking</w:t>
      </w:r>
    </w:p>
    <w:p w14:paraId="642DB787" w14:textId="77777777" w:rsidR="000A2CAC" w:rsidRDefault="000A2CAC" w:rsidP="000A2CAC">
      <w:pPr>
        <w:pStyle w:val="ListParagraph"/>
        <w:numPr>
          <w:ilvl w:val="3"/>
          <w:numId w:val="9"/>
        </w:numPr>
        <w:rPr>
          <w:lang w:val="en-GB"/>
        </w:rPr>
      </w:pPr>
      <w:r>
        <w:rPr>
          <w:lang w:val="en-GB"/>
        </w:rPr>
        <w:t>Interference</w:t>
      </w:r>
    </w:p>
    <w:p w14:paraId="48E6B040" w14:textId="77777777" w:rsidR="000A2CAC" w:rsidRDefault="000A2CAC" w:rsidP="000A2CAC">
      <w:pPr>
        <w:pStyle w:val="ListParagraph"/>
        <w:numPr>
          <w:ilvl w:val="3"/>
          <w:numId w:val="9"/>
        </w:numPr>
        <w:rPr>
          <w:lang w:val="en-GB"/>
        </w:rPr>
      </w:pPr>
      <w:r>
        <w:rPr>
          <w:lang w:val="en-GB"/>
        </w:rPr>
        <w:t>Frequency selective fading</w:t>
      </w:r>
    </w:p>
    <w:p w14:paraId="55046AE7" w14:textId="77777777" w:rsidR="000A2CAC" w:rsidRDefault="000A2CAC" w:rsidP="000A2CAC">
      <w:pPr>
        <w:rPr>
          <w:lang w:val="en-GB"/>
        </w:rPr>
      </w:pPr>
    </w:p>
    <w:p w14:paraId="25861016" w14:textId="77777777" w:rsidR="000A2CAC" w:rsidRDefault="000A2CAC" w:rsidP="000A2CAC">
      <w:pPr>
        <w:rPr>
          <w:lang w:val="en-GB"/>
        </w:rPr>
      </w:pPr>
      <w:r>
        <w:rPr>
          <w:lang w:val="en-GB"/>
        </w:rPr>
        <w:lastRenderedPageBreak/>
        <w:t xml:space="preserve">Upon reception of this information, the network performs the appropriate radio link adaptation action. Namely, in case the reason for PDSCH decoding failure is that the UE is in a coverage hole, then, the network requests from the UE to switch to a new cell. If the reason for PDSCH decoding failure is beam blocking, the network switches to a new beam. Alternatively, in case the reason for PDSCH decoding failure is interference, then, the network schedules that the retransmission or the new DL packet transmission take place in new PRBs-different from the PRBs used for the erroneous PDSCH transmission. Similarly if the reason for the PDSCH decoding failure is frequency selective fading, then, the network schedules the new DL packet transmission (or retransmission) at PRBs different from the ones used for the transmission of the erroneous PDSCH; the newly scheduled PRBs should be outside the coherence bandwidth of the PRBs used for the erroneous PDSCH transmission. </w:t>
      </w:r>
    </w:p>
    <w:p w14:paraId="177A4F8E" w14:textId="3F897B61" w:rsidR="00A8369D" w:rsidRDefault="000A2CAC" w:rsidP="00A8369D">
      <w:pPr>
        <w:rPr>
          <w:lang w:val="en-GB"/>
        </w:rPr>
      </w:pPr>
      <w:r>
        <w:rPr>
          <w:lang w:val="en-GB"/>
        </w:rPr>
        <w:t xml:space="preserve">The benefit from this proposal is that the BLER is reduced. The traditional radio link adaptation usually relies on the OLLA procedure which aims at adjusting the scheduled MCS. Although this approach is sufficient for eMBB services, usually it requires some iterations till it converges to the appropriate MCS. This converge time might not be acceptable for URLLC services. Usually in URLLC services, the ‘survival time’ i.e., the time duration in which the system can operate under error is very </w:t>
      </w:r>
      <w:r w:rsidR="00A8369D">
        <w:rPr>
          <w:lang w:val="en-GB"/>
        </w:rPr>
        <w:t>usually the time equivalent to 1 or 2 consecutive errors</w:t>
      </w:r>
      <w:r>
        <w:rPr>
          <w:lang w:val="en-GB"/>
        </w:rPr>
        <w:t xml:space="preserve"> </w:t>
      </w:r>
      <w:r>
        <w:rPr>
          <w:lang w:val="en-GB"/>
        </w:rPr>
        <w:fldChar w:fldCharType="begin"/>
      </w:r>
      <w:r>
        <w:rPr>
          <w:lang w:val="en-GB"/>
        </w:rPr>
        <w:instrText xml:space="preserve"> REF _Ref68611212 \n \h </w:instrText>
      </w:r>
      <w:r>
        <w:rPr>
          <w:lang w:val="en-GB"/>
        </w:rPr>
      </w:r>
      <w:r>
        <w:rPr>
          <w:lang w:val="en-GB"/>
        </w:rPr>
        <w:fldChar w:fldCharType="separate"/>
      </w:r>
      <w:r w:rsidR="001B72A9">
        <w:rPr>
          <w:lang w:val="en-GB"/>
        </w:rPr>
        <w:t>[6]</w:t>
      </w:r>
      <w:r>
        <w:rPr>
          <w:lang w:val="en-GB"/>
        </w:rPr>
        <w:fldChar w:fldCharType="end"/>
      </w:r>
      <w:r>
        <w:rPr>
          <w:lang w:val="en-GB"/>
        </w:rPr>
        <w:t xml:space="preserve">. </w:t>
      </w:r>
      <w:r w:rsidR="00A8369D">
        <w:rPr>
          <w:lang w:val="en-GB"/>
        </w:rPr>
        <w:t>Hence, the performance assessment of the scheme involves comparison between the proposal and an existing radio link adaptation schemes relying on OLLA and MCS adjustment. The later will be called ‘Reference Case’.</w:t>
      </w:r>
    </w:p>
    <w:p w14:paraId="59AE0CD1" w14:textId="13ECE60B" w:rsidR="00A8369D" w:rsidRPr="00A8369D" w:rsidRDefault="007C5D86" w:rsidP="00A8369D">
      <w:pPr>
        <w:rPr>
          <w:lang w:val="en-GB"/>
        </w:rPr>
      </w:pPr>
      <w:r w:rsidRPr="00970821">
        <w:rPr>
          <w:noProof/>
          <w:sz w:val="14"/>
          <w:szCs w:val="14"/>
        </w:rPr>
        <mc:AlternateContent>
          <mc:Choice Requires="wps">
            <w:drawing>
              <wp:anchor distT="0" distB="0" distL="114300" distR="114300" simplePos="0" relativeHeight="251658241" behindDoc="0" locked="0" layoutInCell="1" allowOverlap="1" wp14:anchorId="17FF9AC1" wp14:editId="24E64B18">
                <wp:simplePos x="0" y="0"/>
                <wp:positionH relativeFrom="margin">
                  <wp:align>left</wp:align>
                </wp:positionH>
                <wp:positionV relativeFrom="paragraph">
                  <wp:posOffset>782079</wp:posOffset>
                </wp:positionV>
                <wp:extent cx="3956050" cy="202557"/>
                <wp:effectExtent l="0" t="0" r="0" b="0"/>
                <wp:wrapNone/>
                <wp:docPr id="10" name="TextBox 6"/>
                <wp:cNvGraphicFramePr/>
                <a:graphic xmlns:a="http://schemas.openxmlformats.org/drawingml/2006/main">
                  <a:graphicData uri="http://schemas.microsoft.com/office/word/2010/wordprocessingShape">
                    <wps:wsp>
                      <wps:cNvSpPr txBox="1"/>
                      <wps:spPr>
                        <a:xfrm>
                          <a:off x="0" y="0"/>
                          <a:ext cx="3956050" cy="202557"/>
                        </a:xfrm>
                        <a:prstGeom prst="rect">
                          <a:avLst/>
                        </a:prstGeom>
                        <a:noFill/>
                      </wps:spPr>
                      <wps:txbx>
                        <w:txbxContent>
                          <w:p w14:paraId="4EF179A7" w14:textId="77777777" w:rsidR="00970821" w:rsidRPr="007D7E1A" w:rsidRDefault="00395644" w:rsidP="00970821">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m:rPr>
                                      <m:sty m:val="p"/>
                                    </m:rPr>
                                    <w:rPr>
                                      <w:rFonts w:ascii="Cambria Math" w:hAnsi="Cambria Math" w:cstheme="minorBidi"/>
                                      <w:color w:val="000000" w:themeColor="text1"/>
                                      <w:kern w:val="24"/>
                                    </w:rPr>
                                    <m:t>max</m:t>
                                  </m:r>
                                  <m:r>
                                    <w:rPr>
                                      <w:rFonts w:ascii="Cambria Math" w:hAnsi="Cambria Math" w:cstheme="minorBidi"/>
                                      <w:color w:val="000000" w:themeColor="text1"/>
                                      <w:kern w:val="24"/>
                                    </w:rPr>
                                    <m:t>⁡(L3_RSRP</m:t>
                                  </m:r>
                                </m:e>
                                <m:sub>
                                  <m:r>
                                    <w:rPr>
                                      <w:rFonts w:ascii="Cambria Math" w:hAnsi="Cambria Math" w:cstheme="minorBidi"/>
                                      <w:color w:val="000000" w:themeColor="text1"/>
                                      <w:kern w:val="24"/>
                                    </w:rPr>
                                    <m:t>ResourceBlock</m:t>
                                  </m:r>
                                </m:sub>
                              </m:sSub>
                              <m:r>
                                <w:rPr>
                                  <w:rFonts w:ascii="Cambria Math" w:hAnsi="Cambria Math" w:cstheme="minorBidi"/>
                                  <w:color w:val="000000" w:themeColor="text1"/>
                                  <w:kern w:val="24"/>
                                </w:rPr>
                                <m:t>)&lt;</m:t>
                              </m:r>
                            </m:oMath>
                            <w:r w:rsidR="00970821"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L3_RSRP</m:t>
                                  </m:r>
                                </m:e>
                                <m:sub>
                                  <m:r>
                                    <w:rPr>
                                      <w:rFonts w:ascii="Cambria Math" w:hAnsi="Cambria Math" w:cstheme="minorBidi"/>
                                      <w:color w:val="000000" w:themeColor="text1"/>
                                      <w:kern w:val="24"/>
                                    </w:rPr>
                                    <m:t>Threshold</m:t>
                                  </m:r>
                                </m:sub>
                              </m:sSub>
                            </m:oMath>
                            <w:r w:rsidR="00970821" w:rsidRPr="007D7E1A">
                              <w:rPr>
                                <w:rFonts w:asciiTheme="minorHAnsi" w:hAnsi="Calibri" w:cstheme="minorBidi"/>
                                <w:i/>
                                <w:iCs/>
                                <w:color w:val="000000" w:themeColor="text1"/>
                                <w:kern w:val="24"/>
                              </w:rP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7FF9AC1" id="_x0000_t202" coordsize="21600,21600" o:spt="202" path="m,l,21600r21600,l21600,xe">
                <v:stroke joinstyle="miter"/>
                <v:path gradientshapeok="t" o:connecttype="rect"/>
              </v:shapetype>
              <v:shape id="TextBox 6" o:spid="_x0000_s1026" type="#_x0000_t202" style="position:absolute;margin-left:0;margin-top:61.6pt;width:311.5pt;height:15.9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" filled="f" stroked="f">
                <v:textbox inset="0,0,0,0">
                  <w:txbxContent>
                    <w:p w14:paraId="4EF179A7" w14:textId="77777777" w:rsidR="00970821" w:rsidRPr="007D7E1A" w:rsidRDefault="00395644" w:rsidP="00970821">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m:rPr>
                                <m:sty m:val="p"/>
                              </m:rPr>
                              <w:rPr>
                                <w:rFonts w:ascii="Cambria Math" w:hAnsi="Cambria Math" w:cstheme="minorBidi"/>
                                <w:color w:val="000000" w:themeColor="text1"/>
                                <w:kern w:val="24"/>
                              </w:rPr>
                              <m:t>max</m:t>
                            </m:r>
                            <m:r>
                              <w:rPr>
                                <w:rFonts w:ascii="Cambria Math" w:hAnsi="Cambria Math" w:cstheme="minorBidi"/>
                                <w:color w:val="000000" w:themeColor="text1"/>
                                <w:kern w:val="24"/>
                              </w:rPr>
                              <m:t>⁡(L3_RSRP</m:t>
                            </m:r>
                          </m:e>
                          <m:sub>
                            <m:r>
                              <w:rPr>
                                <w:rFonts w:ascii="Cambria Math" w:hAnsi="Cambria Math" w:cstheme="minorBidi"/>
                                <w:color w:val="000000" w:themeColor="text1"/>
                                <w:kern w:val="24"/>
                              </w:rPr>
                              <m:t>ResourceBlock</m:t>
                            </m:r>
                          </m:sub>
                        </m:sSub>
                        <m:r>
                          <w:rPr>
                            <w:rFonts w:ascii="Cambria Math" w:hAnsi="Cambria Math" w:cstheme="minorBidi"/>
                            <w:color w:val="000000" w:themeColor="text1"/>
                            <w:kern w:val="24"/>
                          </w:rPr>
                          <m:t>)&lt;</m:t>
                        </m:r>
                      </m:oMath>
                      <w:r w:rsidR="00970821"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L3_RSRP</m:t>
                            </m:r>
                          </m:e>
                          <m:sub>
                            <m:r>
                              <w:rPr>
                                <w:rFonts w:ascii="Cambria Math" w:hAnsi="Cambria Math" w:cstheme="minorBidi"/>
                                <w:color w:val="000000" w:themeColor="text1"/>
                                <w:kern w:val="24"/>
                              </w:rPr>
                              <m:t>Threshold</m:t>
                            </m:r>
                          </m:sub>
                        </m:sSub>
                      </m:oMath>
                      <w:r w:rsidR="00970821" w:rsidRPr="007D7E1A">
                        <w:rPr>
                          <w:rFonts w:asciiTheme="minorHAnsi" w:hAnsi="Calibri" w:cstheme="minorBidi"/>
                          <w:i/>
                          <w:iCs/>
                          <w:color w:val="000000" w:themeColor="text1"/>
                          <w:kern w:val="24"/>
                        </w:rPr>
                        <w:t xml:space="preserve"> </w:t>
                      </w:r>
                    </w:p>
                  </w:txbxContent>
                </v:textbox>
                <w10:wrap anchorx="margin"/>
              </v:shape>
            </w:pict>
          </mc:Fallback>
        </mc:AlternateContent>
      </w:r>
      <w:r w:rsidR="00A8369D">
        <w:rPr>
          <w:lang w:val="en-GB"/>
        </w:rPr>
        <w:t>The U</w:t>
      </w:r>
      <w:r w:rsidR="00A11193">
        <w:rPr>
          <w:lang w:val="en-GB"/>
        </w:rPr>
        <w:t xml:space="preserve">E can </w:t>
      </w:r>
      <w:r w:rsidR="00970821">
        <w:rPr>
          <w:lang w:val="en-GB"/>
        </w:rPr>
        <w:t>detected if there is a coverage hole by performing wideband L3 RSRP measurements across the whole BWP in the PDSCH TCI state and in a number of other active TCI states. Upon measuring L3 RSRP across the whole BWP, i.e. across the system PRBs, the maximum L3 RSRP value – among all of the different PRBs L3 RSRP values- is compared to a threshold value. In case, this maximum L3 RSRP value is below the threshold, then, this TCI state is considered to be blocked.</w:t>
      </w:r>
    </w:p>
    <w:p w14:paraId="78702003" w14:textId="49C7E018" w:rsidR="00970821" w:rsidRDefault="00970821" w:rsidP="00A8369D">
      <w:pPr>
        <w:rPr>
          <w:lang w:val="en-GB"/>
        </w:rPr>
      </w:pPr>
      <w:r w:rsidRPr="00970821">
        <w:rPr>
          <w:sz w:val="14"/>
          <w:szCs w:val="14"/>
          <w:lang w:val="en-GB"/>
        </w:rPr>
        <w:t xml:space="preserve"> </w:t>
      </w:r>
      <w:r>
        <w:rPr>
          <w:lang w:val="en-GB"/>
        </w:rPr>
        <w:t xml:space="preserve"> </w:t>
      </w:r>
      <w:r w:rsidRPr="00970821">
        <w:rPr>
          <w:sz w:val="22"/>
          <w:szCs w:val="22"/>
          <w:lang w:val="en-GB"/>
        </w:rPr>
        <w:t xml:space="preserve">                                                                                                                                                                      (1)</w:t>
      </w:r>
    </w:p>
    <w:p w14:paraId="1D528D8D" w14:textId="4A70BC94" w:rsidR="00970821" w:rsidRDefault="007C5D86" w:rsidP="00A8369D">
      <w:pPr>
        <w:rPr>
          <w:lang w:val="en-GB"/>
        </w:rPr>
      </w:pPr>
      <w:r>
        <w:rPr>
          <w:lang w:val="en-GB"/>
        </w:rPr>
        <w:t>If the same condition is satisfied for all measured TCI states, e.g. the UE measures 5 TCI states and in all of them, condition (5) is satisfied, then, this is indication that the UE is in a coverage hole.</w:t>
      </w:r>
    </w:p>
    <w:p w14:paraId="61FF61B0" w14:textId="45E7FF00" w:rsidR="007C5D86" w:rsidRDefault="007C5D86" w:rsidP="00A8369D">
      <w:pPr>
        <w:rPr>
          <w:lang w:val="en-GB"/>
        </w:rPr>
      </w:pPr>
      <w:r>
        <w:rPr>
          <w:lang w:val="en-GB"/>
        </w:rPr>
        <w:t>Of course, these L3 RSRP measurements should be done few slots prior to the PDSCH transmission.</w:t>
      </w:r>
    </w:p>
    <w:p w14:paraId="003829E1" w14:textId="732FC3FD" w:rsidR="007C5D86" w:rsidRDefault="007C5D86" w:rsidP="00A8369D">
      <w:pPr>
        <w:rPr>
          <w:lang w:val="en-GB"/>
        </w:rPr>
      </w:pPr>
      <w:r>
        <w:rPr>
          <w:lang w:val="en-GB"/>
        </w:rPr>
        <w:t xml:space="preserve">For the case in which the PDSCH decoding failure is interference, this can be measured by the UE measuring interference on ZP CSI RS. However, due to the lack for reliability in these measurements, as expressed in RAN 4, the UE can indirectly that the PDSCH decoding failure occurred due to </w:t>
      </w:r>
      <w:r w:rsidR="000F6293">
        <w:rPr>
          <w:lang w:val="en-GB"/>
        </w:rPr>
        <w:t xml:space="preserve">interference, by measuring SINR, i.e. CQI on NZP CSI-RS, and useful signal strength, S, on the same PRBs that are used for PDSCH transmission, “PDSCH PRBs”. In case the SINR is below a threshold but the useful signal strength is high, then, the SINR is low due to high interference. The UE measures signal strength on the PDSCH PRBs by measuring L1 RSRS few slots prior to the PDSCH transmission. Namely, the UE checks the conditions: </w:t>
      </w:r>
    </w:p>
    <w:p w14:paraId="099E1DD5" w14:textId="46EC587A" w:rsidR="000F6293" w:rsidRDefault="000F6293" w:rsidP="00A8369D">
      <w:pPr>
        <w:rPr>
          <w:lang w:val="en-GB"/>
        </w:rPr>
      </w:pPr>
      <w:r w:rsidRPr="000F6293">
        <w:rPr>
          <w:noProof/>
        </w:rPr>
        <mc:AlternateContent>
          <mc:Choice Requires="wps">
            <w:drawing>
              <wp:anchor distT="0" distB="0" distL="114300" distR="114300" simplePos="0" relativeHeight="251658242" behindDoc="0" locked="0" layoutInCell="1" allowOverlap="1" wp14:anchorId="543965BB" wp14:editId="752E4699">
                <wp:simplePos x="0" y="0"/>
                <wp:positionH relativeFrom="margin">
                  <wp:align>left</wp:align>
                </wp:positionH>
                <wp:positionV relativeFrom="paragraph">
                  <wp:posOffset>151596</wp:posOffset>
                </wp:positionV>
                <wp:extent cx="4495800" cy="162046"/>
                <wp:effectExtent l="0" t="0" r="0" b="0"/>
                <wp:wrapNone/>
                <wp:docPr id="12" name="TextBox 8"/>
                <wp:cNvGraphicFramePr/>
                <a:graphic xmlns:a="http://schemas.openxmlformats.org/drawingml/2006/main">
                  <a:graphicData uri="http://schemas.microsoft.com/office/word/2010/wordprocessingShape">
                    <wps:wsp>
                      <wps:cNvSpPr txBox="1"/>
                      <wps:spPr>
                        <a:xfrm>
                          <a:off x="0" y="0"/>
                          <a:ext cx="4495800" cy="162046"/>
                        </a:xfrm>
                        <a:prstGeom prst="rect">
                          <a:avLst/>
                        </a:prstGeom>
                        <a:noFill/>
                      </wps:spPr>
                      <wps:txbx>
                        <w:txbxContent>
                          <w:p w14:paraId="75D8F7C9" w14:textId="06E71E4B" w:rsidR="000F6293" w:rsidRPr="007D7E1A" w:rsidRDefault="00395644"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PDSCH_PRBs</m:t>
                                  </m:r>
                                </m:sub>
                              </m:sSub>
                              <m:r>
                                <w:rPr>
                                  <w:rFonts w:ascii="Cambria Math" w:hAnsi="Cambria Math" w:cstheme="minorBidi"/>
                                  <w:color w:val="000000" w:themeColor="text1"/>
                                  <w:kern w:val="24"/>
                                </w:rPr>
                                <m:t>&lt;</m:t>
                              </m:r>
                            </m:oMath>
                            <w:r w:rsidR="000F6293"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Threshold</m:t>
                                  </m:r>
                                </m:sub>
                              </m:sSub>
                            </m:oMath>
                            <w:r w:rsidR="000F6293" w:rsidRPr="007D7E1A">
                              <w:rPr>
                                <w:rFonts w:asciiTheme="minorHAnsi" w:hAnsi="Calibri" w:cstheme="minorBidi"/>
                                <w:i/>
                                <w:iCs/>
                                <w:color w:val="000000" w:themeColor="text1"/>
                                <w:kern w:val="24"/>
                              </w:rP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43965BB" id="TextBox 8" o:spid="_x0000_s1027" type="#_x0000_t202" style="position:absolute;margin-left:0;margin-top:11.95pt;width:354pt;height:12.7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" filled="f" stroked="f">
                <v:textbox inset="0,0,0,0">
                  <w:txbxContent>
                    <w:p w14:paraId="75D8F7C9" w14:textId="06E71E4B" w:rsidR="000F6293" w:rsidRPr="007D7E1A" w:rsidRDefault="00395644"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PDSCH_PRBs</m:t>
                            </m:r>
                          </m:sub>
                        </m:sSub>
                        <m:r>
                          <w:rPr>
                            <w:rFonts w:ascii="Cambria Math" w:hAnsi="Cambria Math" w:cstheme="minorBidi"/>
                            <w:color w:val="000000" w:themeColor="text1"/>
                            <w:kern w:val="24"/>
                          </w:rPr>
                          <m:t>&lt;</m:t>
                        </m:r>
                      </m:oMath>
                      <w:r w:rsidR="000F6293"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Threshold</m:t>
                            </m:r>
                          </m:sub>
                        </m:sSub>
                      </m:oMath>
                      <w:r w:rsidR="000F6293" w:rsidRPr="007D7E1A">
                        <w:rPr>
                          <w:rFonts w:asciiTheme="minorHAnsi" w:hAnsi="Calibri" w:cstheme="minorBidi"/>
                          <w:i/>
                          <w:iCs/>
                          <w:color w:val="000000" w:themeColor="text1"/>
                          <w:kern w:val="24"/>
                        </w:rPr>
                        <w:t xml:space="preserve"> </w:t>
                      </w:r>
                    </w:p>
                  </w:txbxContent>
                </v:textbox>
                <w10:wrap anchorx="margin"/>
              </v:shape>
            </w:pict>
          </mc:Fallback>
        </mc:AlternateContent>
      </w:r>
    </w:p>
    <w:p w14:paraId="114C0BFA" w14:textId="78880C23" w:rsidR="000F6293" w:rsidRDefault="00533A90" w:rsidP="00A8369D">
      <w:pPr>
        <w:rPr>
          <w:lang w:val="en-GB"/>
        </w:rPr>
      </w:pPr>
      <w:r w:rsidRPr="000F6293">
        <w:rPr>
          <w:noProof/>
        </w:rPr>
        <mc:AlternateContent>
          <mc:Choice Requires="wps">
            <w:drawing>
              <wp:anchor distT="0" distB="0" distL="114300" distR="114300" simplePos="0" relativeHeight="251658243" behindDoc="0" locked="0" layoutInCell="1" allowOverlap="1" wp14:anchorId="1C1F7F65" wp14:editId="1646905B">
                <wp:simplePos x="0" y="0"/>
                <wp:positionH relativeFrom="margin">
                  <wp:align>left</wp:align>
                </wp:positionH>
                <wp:positionV relativeFrom="paragraph">
                  <wp:posOffset>215337</wp:posOffset>
                </wp:positionV>
                <wp:extent cx="9022080" cy="231494"/>
                <wp:effectExtent l="0" t="0" r="0" b="0"/>
                <wp:wrapNone/>
                <wp:docPr id="13" name="TextBox 9"/>
                <wp:cNvGraphicFramePr/>
                <a:graphic xmlns:a="http://schemas.openxmlformats.org/drawingml/2006/main">
                  <a:graphicData uri="http://schemas.microsoft.com/office/word/2010/wordprocessingShape">
                    <wps:wsp>
                      <wps:cNvSpPr txBox="1"/>
                      <wps:spPr>
                        <a:xfrm>
                          <a:off x="0" y="0"/>
                          <a:ext cx="9022080" cy="231494"/>
                        </a:xfrm>
                        <a:prstGeom prst="rect">
                          <a:avLst/>
                        </a:prstGeom>
                        <a:noFill/>
                      </wps:spPr>
                      <wps:txbx>
                        <w:txbxContent>
                          <w:p w14:paraId="22CF66F1" w14:textId="77777777" w:rsidR="000F6293" w:rsidRPr="00533A90" w:rsidRDefault="00395644"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PDSCH_RBGs</m:t>
                                  </m:r>
                                </m:sub>
                              </m:sSub>
                              <m:r>
                                <w:rPr>
                                  <w:rFonts w:ascii="Cambria Math" w:hAnsi="Cambria Math" w:cstheme="minorBidi"/>
                                  <w:color w:val="000000" w:themeColor="text1"/>
                                  <w:kern w:val="24"/>
                                </w:rPr>
                                <m:t>&gt;</m:t>
                              </m:r>
                            </m:oMath>
                            <w:r w:rsidR="000F6293"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wps:txbx>
                      <wps:bodyPr wrap="none" lIns="0" tIns="0" rIns="0" bIns="0" rtlCol="0">
                        <a:noAutofit/>
                      </wps:bodyPr>
                    </wps:wsp>
                  </a:graphicData>
                </a:graphic>
                <wp14:sizeRelV relativeFrom="margin">
                  <wp14:pctHeight>0</wp14:pctHeight>
                </wp14:sizeRelV>
              </wp:anchor>
            </w:drawing>
          </mc:Choice>
          <mc:Fallback>
            <w:pict>
              <v:shape w14:anchorId="1C1F7F65" id="TextBox 9" o:spid="_x0000_s1028" type="#_x0000_t202" style="position:absolute;margin-left:0;margin-top:16.95pt;width:710.4pt;height:18.25pt;z-index:251658243;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" filled="f" stroked="f">
                <v:textbox inset="0,0,0,0">
                  <w:txbxContent>
                    <w:p w14:paraId="22CF66F1" w14:textId="77777777" w:rsidR="000F6293" w:rsidRPr="00533A90" w:rsidRDefault="00395644"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PDSCH_RBGs</m:t>
                            </m:r>
                          </m:sub>
                        </m:sSub>
                        <m:r>
                          <w:rPr>
                            <w:rFonts w:ascii="Cambria Math" w:hAnsi="Cambria Math" w:cstheme="minorBidi"/>
                            <w:color w:val="000000" w:themeColor="text1"/>
                            <w:kern w:val="24"/>
                          </w:rPr>
                          <m:t>&gt;</m:t>
                        </m:r>
                      </m:oMath>
                      <w:r w:rsidR="000F6293"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v:textbox>
                <w10:wrap anchorx="margin"/>
              </v:shape>
            </w:pict>
          </mc:Fallback>
        </mc:AlternateContent>
      </w:r>
      <w:r w:rsidR="000F6293">
        <w:rPr>
          <w:lang w:val="en-GB"/>
        </w:rPr>
        <w:t xml:space="preserve">                                                                                                                                                                          (2)</w:t>
      </w:r>
    </w:p>
    <w:p w14:paraId="05ECF917" w14:textId="2DCB8162" w:rsidR="000F6293" w:rsidRDefault="000F6293" w:rsidP="00A8369D">
      <w:pPr>
        <w:rPr>
          <w:lang w:val="en-GB"/>
        </w:rPr>
      </w:pPr>
      <w:r w:rsidRPr="00533A90">
        <w:rPr>
          <w:lang w:val="en-GB"/>
        </w:rPr>
        <w:t xml:space="preserve">                                                                                                                           </w:t>
      </w:r>
      <w:r>
        <w:rPr>
          <w:lang w:val="en-GB"/>
        </w:rPr>
        <w:t xml:space="preserve">                                               (3)</w:t>
      </w:r>
    </w:p>
    <w:p w14:paraId="6D281C73" w14:textId="23FA2245" w:rsidR="000F6293" w:rsidRDefault="000F6293" w:rsidP="00A8369D">
      <w:pPr>
        <w:rPr>
          <w:lang w:val="en-GB"/>
        </w:rPr>
      </w:pPr>
      <w:r>
        <w:rPr>
          <w:lang w:val="en-GB"/>
        </w:rPr>
        <w:t>In case conditions (2) and (3) are satisfied, then, this is an indication that the PDSCH decoding failure occurred due to high interference.</w:t>
      </w:r>
    </w:p>
    <w:p w14:paraId="4E0164EB" w14:textId="7A26C97D" w:rsidR="000F6293" w:rsidRDefault="00533A90" w:rsidP="00A8369D">
      <w:pPr>
        <w:rPr>
          <w:lang w:val="en-GB"/>
        </w:rPr>
      </w:pPr>
      <w:r>
        <w:rPr>
          <w:lang w:val="en-GB"/>
        </w:rPr>
        <w:t>Similarly</w:t>
      </w:r>
      <w:r w:rsidR="000F6293">
        <w:rPr>
          <w:lang w:val="en-GB"/>
        </w:rPr>
        <w:t xml:space="preserve">, the UE can infer that the PDSCH decoding failure occurred due to frequency selective fading if the signal </w:t>
      </w:r>
      <w:r w:rsidR="00D06E7E">
        <w:rPr>
          <w:lang w:val="en-GB"/>
        </w:rPr>
        <w:t>strength in frequencies outside the PDSCH PRBs coherence bandwidth is high.</w:t>
      </w:r>
      <w:r w:rsidR="00684EDA">
        <w:rPr>
          <w:lang w:val="en-GB"/>
        </w:rPr>
        <w:t xml:space="preserve"> The UE checks condition (2) and if satisfied while condition (3) is not satisfied, this is an indication that either the useful signal strength in the PDSCH PRBs is low or the interference is high. In addition, if condition (4) is satisfied, this indicates that the signal in the PDSCH PRBs experiences frequency selective fading.</w:t>
      </w:r>
    </w:p>
    <w:p w14:paraId="1E545A02" w14:textId="58C71129" w:rsidR="00D06E7E" w:rsidRDefault="00D06E7E" w:rsidP="00A8369D">
      <w:pPr>
        <w:rPr>
          <w:lang w:val="en-GB"/>
        </w:rPr>
      </w:pPr>
      <w:r w:rsidRPr="00D06E7E">
        <w:rPr>
          <w:noProof/>
        </w:rPr>
        <mc:AlternateContent>
          <mc:Choice Requires="wps">
            <w:drawing>
              <wp:anchor distT="0" distB="0" distL="114300" distR="114300" simplePos="0" relativeHeight="251658244" behindDoc="0" locked="0" layoutInCell="1" allowOverlap="1" wp14:anchorId="0FFE824D" wp14:editId="721DAE99">
                <wp:simplePos x="0" y="0"/>
                <wp:positionH relativeFrom="margin">
                  <wp:align>left</wp:align>
                </wp:positionH>
                <wp:positionV relativeFrom="paragraph">
                  <wp:posOffset>87292</wp:posOffset>
                </wp:positionV>
                <wp:extent cx="9631045" cy="243069"/>
                <wp:effectExtent l="0" t="0" r="0" b="0"/>
                <wp:wrapNone/>
                <wp:docPr id="15" name="TextBox 10"/>
                <wp:cNvGraphicFramePr/>
                <a:graphic xmlns:a="http://schemas.openxmlformats.org/drawingml/2006/main">
                  <a:graphicData uri="http://schemas.microsoft.com/office/word/2010/wordprocessingShape">
                    <wps:wsp>
                      <wps:cNvSpPr txBox="1"/>
                      <wps:spPr>
                        <a:xfrm>
                          <a:off x="0" y="0"/>
                          <a:ext cx="9631045" cy="243069"/>
                        </a:xfrm>
                        <a:prstGeom prst="rect">
                          <a:avLst/>
                        </a:prstGeom>
                        <a:noFill/>
                      </wps:spPr>
                      <wps:txbx>
                        <w:txbxContent>
                          <w:p w14:paraId="6C2BB887" w14:textId="0DC592C6" w:rsidR="00D06E7E" w:rsidRPr="00533A90" w:rsidRDefault="00395644" w:rsidP="00D06E7E">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RBGs_outsideCoherenceBw</m:t>
                                  </m:r>
                                </m:sub>
                              </m:sSub>
                              <m:r>
                                <w:rPr>
                                  <w:rFonts w:ascii="Cambria Math" w:hAnsi="Cambria Math" w:cstheme="minorBidi"/>
                                  <w:color w:val="000000" w:themeColor="text1"/>
                                  <w:kern w:val="24"/>
                                </w:rPr>
                                <m:t>&gt;</m:t>
                              </m:r>
                            </m:oMath>
                            <w:r w:rsidR="00D06E7E"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wps:txbx>
                      <wps:bodyPr wrap="none" lIns="0" tIns="0" rIns="0" bIns="0" rtlCol="0">
                        <a:noAutofit/>
                      </wps:bodyPr>
                    </wps:wsp>
                  </a:graphicData>
                </a:graphic>
                <wp14:sizeRelV relativeFrom="margin">
                  <wp14:pctHeight>0</wp14:pctHeight>
                </wp14:sizeRelV>
              </wp:anchor>
            </w:drawing>
          </mc:Choice>
          <mc:Fallback>
            <w:pict>
              <v:shape w14:anchorId="0FFE824D" id="TextBox 10" o:spid="_x0000_s1029" type="#_x0000_t202" style="position:absolute;margin-left:0;margin-top:6.85pt;width:758.35pt;height:19.15pt;z-index:251658244;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" filled="f" stroked="f">
                <v:textbox inset="0,0,0,0">
                  <w:txbxContent>
                    <w:p w14:paraId="6C2BB887" w14:textId="0DC592C6" w:rsidR="00D06E7E" w:rsidRPr="00533A90" w:rsidRDefault="00395644" w:rsidP="00D06E7E">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RBGs_outsideCoherenceBw</m:t>
                            </m:r>
                          </m:sub>
                        </m:sSub>
                        <m:r>
                          <w:rPr>
                            <w:rFonts w:ascii="Cambria Math" w:hAnsi="Cambria Math" w:cstheme="minorBidi"/>
                            <w:color w:val="000000" w:themeColor="text1"/>
                            <w:kern w:val="24"/>
                          </w:rPr>
                          <m:t>&gt;</m:t>
                        </m:r>
                      </m:oMath>
                      <w:r w:rsidR="00D06E7E"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v:textbox>
                <w10:wrap anchorx="margin"/>
              </v:shape>
            </w:pict>
          </mc:Fallback>
        </mc:AlternateContent>
      </w:r>
    </w:p>
    <w:p w14:paraId="3C881353" w14:textId="1F5092DA" w:rsidR="00D06E7E" w:rsidRPr="00A8369D" w:rsidRDefault="00D06E7E" w:rsidP="00A8369D">
      <w:pPr>
        <w:rPr>
          <w:lang w:val="en-GB"/>
        </w:rPr>
      </w:pPr>
      <w:r>
        <w:rPr>
          <w:lang w:val="en-GB"/>
        </w:rPr>
        <w:t xml:space="preserve">                                                                                                                                                                          (4)</w:t>
      </w:r>
    </w:p>
    <w:p w14:paraId="4A4AAEA9" w14:textId="1180823F" w:rsidR="00A8369D" w:rsidRPr="00871738" w:rsidRDefault="00A8369D" w:rsidP="00A8369D">
      <w:pPr>
        <w:pStyle w:val="Heading3"/>
        <w:rPr>
          <w:lang w:eastAsia="zh-CN"/>
        </w:rPr>
      </w:pPr>
      <w:r w:rsidRPr="00871738">
        <w:rPr>
          <w:lang w:eastAsia="zh-CN"/>
        </w:rPr>
        <w:lastRenderedPageBreak/>
        <w:t xml:space="preserve">RAN 4 testability of </w:t>
      </w:r>
      <w:r>
        <w:rPr>
          <w:lang w:eastAsia="zh-CN"/>
        </w:rPr>
        <w:t>the ‘Reason for PDSCH Decoding Failure’ feature</w:t>
      </w:r>
      <w:r w:rsidRPr="00871738">
        <w:rPr>
          <w:lang w:eastAsia="zh-CN"/>
        </w:rPr>
        <w:t xml:space="preserve"> </w:t>
      </w:r>
    </w:p>
    <w:p w14:paraId="0D41C839" w14:textId="3DAAAE2A" w:rsidR="00A8369D" w:rsidRPr="000A2CAC" w:rsidRDefault="00D06E7E" w:rsidP="00713281">
      <w:pPr>
        <w:rPr>
          <w:lang w:val="en-GB"/>
        </w:rPr>
      </w:pPr>
      <w:r>
        <w:rPr>
          <w:lang w:val="en-GB"/>
        </w:rPr>
        <w:t>A simple RAN 4 test for the proposal of PDSCH decoding failure reason reporting is to compare the proposed scheme, with the traditional radio link adaptation algorithm in terms of BLER and consequently data rate.</w:t>
      </w:r>
    </w:p>
    <w:p w14:paraId="57E857F3" w14:textId="5DBA8919" w:rsidR="00D06E7E" w:rsidRPr="00D06E7E" w:rsidRDefault="00D06E7E" w:rsidP="00713281">
      <w:pPr>
        <w:rPr>
          <w:u w:val="single"/>
          <w:lang w:val="en-GB"/>
        </w:rPr>
      </w:pPr>
      <w:r w:rsidRPr="00D06E7E">
        <w:rPr>
          <w:u w:val="single"/>
          <w:lang w:val="en-GB"/>
        </w:rPr>
        <w:t>Test of reason for PDSCH decoding failure: ‘Out of coverage’</w:t>
      </w:r>
    </w:p>
    <w:p w14:paraId="582A5C0C" w14:textId="48CD8941" w:rsidR="00D06E7E" w:rsidRDefault="00D06E7E" w:rsidP="00713281">
      <w:pPr>
        <w:rPr>
          <w:lang w:val="en-GB"/>
        </w:rPr>
      </w:pPr>
      <w:r>
        <w:rPr>
          <w:lang w:val="en-GB"/>
        </w:rPr>
        <w:t>UE measurement on the whole BWP of L3 RSRP over 5 TCI States; the TCI state used for PDSCH transmission and on 4 additional TCI states: 2 TCI states corresponding to the 2 adjacent DL beams prior to the PDSCH TCI state and the 2 adjacent DL beams after the PDSCH TCI state.</w:t>
      </w:r>
    </w:p>
    <w:p w14:paraId="101766F2" w14:textId="114A5ECF" w:rsidR="00D06E7E" w:rsidRDefault="00D06E7E" w:rsidP="00713281">
      <w:pPr>
        <w:rPr>
          <w:lang w:val="en-GB"/>
        </w:rPr>
      </w:pPr>
      <w:r>
        <w:rPr>
          <w:lang w:val="en-GB"/>
        </w:rPr>
        <w:t>If condition (1) is satisfied for all measured beams the UE is reporting that the reason of PDSCH decoding failure is that the UE is out of coverage.</w:t>
      </w:r>
    </w:p>
    <w:p w14:paraId="6D23E4E4" w14:textId="5FA5ADB7" w:rsidR="00D06E7E" w:rsidRDefault="00D06E7E" w:rsidP="00713281">
      <w:pPr>
        <w:rPr>
          <w:lang w:val="en-GB"/>
        </w:rPr>
      </w:pPr>
      <w:r>
        <w:rPr>
          <w:lang w:val="en-GB"/>
        </w:rPr>
        <w:t>Upon reception of the report the network requests the UE to perform handover to a new cell, according to the proposal.</w:t>
      </w:r>
    </w:p>
    <w:p w14:paraId="720627A2" w14:textId="3F9377E4" w:rsidR="00D06E7E" w:rsidRDefault="00D06E7E" w:rsidP="00713281">
      <w:pPr>
        <w:rPr>
          <w:lang w:val="en-GB"/>
        </w:rPr>
      </w:pPr>
      <w:r>
        <w:rPr>
          <w:lang w:val="en-GB"/>
        </w:rPr>
        <w:t>At the reference case, the gNB tries to adapt the MCS according to the OLLA.</w:t>
      </w:r>
    </w:p>
    <w:p w14:paraId="2F68A8A0" w14:textId="4A648351" w:rsidR="00D06E7E" w:rsidRPr="00D06E7E" w:rsidRDefault="00D06E7E" w:rsidP="00D06E7E">
      <w:pPr>
        <w:rPr>
          <w:u w:val="single"/>
          <w:lang w:val="en-GB"/>
        </w:rPr>
      </w:pPr>
      <w:r w:rsidRPr="00D06E7E">
        <w:rPr>
          <w:u w:val="single"/>
          <w:lang w:val="en-GB"/>
        </w:rPr>
        <w:t>Test of reason for PDSCH decoding failure: ‘</w:t>
      </w:r>
      <w:r>
        <w:rPr>
          <w:u w:val="single"/>
          <w:lang w:val="en-GB"/>
        </w:rPr>
        <w:t>Beam Blocking</w:t>
      </w:r>
      <w:r w:rsidRPr="00D06E7E">
        <w:rPr>
          <w:u w:val="single"/>
          <w:lang w:val="en-GB"/>
        </w:rPr>
        <w:t>’</w:t>
      </w:r>
    </w:p>
    <w:p w14:paraId="176B2A17" w14:textId="15273CBA" w:rsidR="00D06E7E" w:rsidRDefault="00E43E1E" w:rsidP="00713281">
      <w:pPr>
        <w:rPr>
          <w:lang w:val="en-GB"/>
        </w:rPr>
      </w:pPr>
      <w:r>
        <w:rPr>
          <w:lang w:val="en-GB"/>
        </w:rPr>
        <w:t>The exact same setup as above-test for PDSCH decoding failure reason:’Out of coverage’. In case condition (1) is satisfied for the PDSCH TCI state and there is at least 1 DL beam for which the condition (1) is not satisfied, then, the UE reports that the reason for PDSCH decoding failure is beam blocking.</w:t>
      </w:r>
    </w:p>
    <w:p w14:paraId="1D516737" w14:textId="7F28D25F" w:rsidR="00E43E1E" w:rsidRDefault="00E43E1E" w:rsidP="00713281">
      <w:pPr>
        <w:rPr>
          <w:lang w:val="en-GB"/>
        </w:rPr>
      </w:pPr>
      <w:r>
        <w:rPr>
          <w:lang w:val="en-GB"/>
        </w:rPr>
        <w:t>With the proposed method, the network requests from the UE to switch to new DL beam, one of the prepared DL beams. This radio link adaptation mechanism is compared to the ‘Reference Case’.</w:t>
      </w:r>
    </w:p>
    <w:p w14:paraId="09886955" w14:textId="4C230C43" w:rsidR="00684EDA" w:rsidRPr="00D06E7E" w:rsidRDefault="00684EDA" w:rsidP="00684EDA">
      <w:pPr>
        <w:rPr>
          <w:u w:val="single"/>
          <w:lang w:val="en-GB"/>
        </w:rPr>
      </w:pPr>
      <w:r w:rsidRPr="00D06E7E">
        <w:rPr>
          <w:u w:val="single"/>
          <w:lang w:val="en-GB"/>
        </w:rPr>
        <w:t>Test of reason for PDSCH decoding failure: ‘</w:t>
      </w:r>
      <w:r>
        <w:rPr>
          <w:u w:val="single"/>
          <w:lang w:val="en-GB"/>
        </w:rPr>
        <w:t>Interference</w:t>
      </w:r>
      <w:r w:rsidRPr="00D06E7E">
        <w:rPr>
          <w:u w:val="single"/>
          <w:lang w:val="en-GB"/>
        </w:rPr>
        <w:t>’</w:t>
      </w:r>
    </w:p>
    <w:p w14:paraId="5C1B7E78" w14:textId="4B5B3C70" w:rsidR="00E43E1E" w:rsidRDefault="00684EDA" w:rsidP="00713281">
      <w:pPr>
        <w:rPr>
          <w:lang w:val="en-GB"/>
        </w:rPr>
      </w:pPr>
      <w:r>
        <w:rPr>
          <w:lang w:val="en-GB"/>
        </w:rPr>
        <w:t>The UE performs measurements on NZP CSI-RS few slots prior to PDSCH transmission and extracts CQI and L1 RSRP. Conditions (2) and (3) are checked and if satisfied, the UE reports that reason for PDSCH decoding failure is interference.</w:t>
      </w:r>
    </w:p>
    <w:p w14:paraId="062A8250" w14:textId="59BA3E1E" w:rsidR="00684EDA" w:rsidRDefault="00684EDA" w:rsidP="00713281">
      <w:pPr>
        <w:rPr>
          <w:lang w:val="en-GB"/>
        </w:rPr>
      </w:pPr>
      <w:r>
        <w:rPr>
          <w:lang w:val="en-GB"/>
        </w:rPr>
        <w:t>At the proposed method, the gNB changes the PDSCH PRBs to new ones. This radio link adaptation is compared to the reference case.</w:t>
      </w:r>
    </w:p>
    <w:p w14:paraId="3118F955" w14:textId="085356B9" w:rsidR="00684EDA" w:rsidRPr="00D06E7E" w:rsidRDefault="00684EDA" w:rsidP="00684EDA">
      <w:pPr>
        <w:rPr>
          <w:u w:val="single"/>
          <w:lang w:val="en-GB"/>
        </w:rPr>
      </w:pPr>
      <w:r w:rsidRPr="00D06E7E">
        <w:rPr>
          <w:u w:val="single"/>
          <w:lang w:val="en-GB"/>
        </w:rPr>
        <w:t>Test of reason for PDSCH decoding failure: ‘</w:t>
      </w:r>
      <w:r>
        <w:rPr>
          <w:u w:val="single"/>
          <w:lang w:val="en-GB"/>
        </w:rPr>
        <w:t>Frequency Selective Fading</w:t>
      </w:r>
      <w:r w:rsidRPr="00D06E7E">
        <w:rPr>
          <w:u w:val="single"/>
          <w:lang w:val="en-GB"/>
        </w:rPr>
        <w:t>’</w:t>
      </w:r>
    </w:p>
    <w:p w14:paraId="58EDFD88" w14:textId="538D0F0A" w:rsidR="00684EDA" w:rsidRDefault="00684EDA" w:rsidP="00713281">
      <w:pPr>
        <w:rPr>
          <w:lang w:val="en-GB"/>
        </w:rPr>
      </w:pPr>
      <w:r>
        <w:rPr>
          <w:lang w:val="en-GB"/>
        </w:rPr>
        <w:t>The exact same setup as the one described above-test for reason of PDSCH decoding failure:’interference’. In addition, the UE measures NZP CSI RS outside the PDSCH PRBs coherence bandwidth and extracts L1 RSRP on these PRBs. Conditions (2) and (4) have to be satisfied while condition (3) should not be satisfied so as the UE reports that the reason for PDSCH decoding failure is ‘frequency selective fading’.</w:t>
      </w:r>
    </w:p>
    <w:p w14:paraId="6586C8B9" w14:textId="2860B9F4" w:rsidR="00684EDA" w:rsidRPr="000A2CAC" w:rsidRDefault="00684EDA" w:rsidP="00713281">
      <w:pPr>
        <w:rPr>
          <w:lang w:val="en-GB"/>
        </w:rPr>
      </w:pPr>
      <w:r>
        <w:rPr>
          <w:lang w:val="en-GB"/>
        </w:rPr>
        <w:t>With the proposed method, the network upon reception of this report, schedules the PDSCH transmission in</w:t>
      </w:r>
      <w:r w:rsidR="00862F9E">
        <w:rPr>
          <w:lang w:val="en-GB"/>
        </w:rPr>
        <w:t xml:space="preserve"> PRBs measured outside the PDSCH PRBs coherence bandwidth. This radio link adaptation mechanism is compared to the ‘Reference Case’.</w:t>
      </w:r>
    </w:p>
    <w:p w14:paraId="5429C378" w14:textId="55DAC028" w:rsidR="00815F5E" w:rsidRPr="00871738" w:rsidRDefault="00815F5E" w:rsidP="00713281">
      <w:pPr>
        <w:rPr>
          <w:b/>
          <w:i/>
        </w:rPr>
      </w:pPr>
      <w:r w:rsidRPr="00871738">
        <w:rPr>
          <w:b/>
          <w:i/>
          <w:u w:val="single"/>
        </w:rPr>
        <w:t xml:space="preserve">Proposal </w:t>
      </w:r>
      <w:r w:rsidR="00E72F73" w:rsidRPr="00871738">
        <w:rPr>
          <w:b/>
          <w:i/>
          <w:u w:val="single"/>
        </w:rPr>
        <w:t>8</w:t>
      </w:r>
      <w:r w:rsidRPr="00871738">
        <w:rPr>
          <w:b/>
          <w:i/>
          <w:u w:val="single"/>
        </w:rPr>
        <w:t>:</w:t>
      </w:r>
      <w:r w:rsidRPr="00871738">
        <w:rPr>
          <w:b/>
          <w:i/>
        </w:rPr>
        <w:t xml:space="preserve"> </w:t>
      </w:r>
      <w:r w:rsidR="00F0761A" w:rsidRPr="00871738">
        <w:rPr>
          <w:b/>
          <w:i/>
        </w:rPr>
        <w:t>S</w:t>
      </w:r>
      <w:r w:rsidR="00D86FA4" w:rsidRPr="00871738">
        <w:rPr>
          <w:b/>
          <w:i/>
        </w:rPr>
        <w:t>tudy</w:t>
      </w:r>
      <w:r w:rsidRPr="00871738">
        <w:rPr>
          <w:b/>
          <w:i/>
        </w:rPr>
        <w:t xml:space="preserve"> </w:t>
      </w:r>
      <w:r w:rsidR="00F0761A" w:rsidRPr="00871738">
        <w:rPr>
          <w:b/>
          <w:i/>
        </w:rPr>
        <w:t xml:space="preserve">NACK triggered </w:t>
      </w:r>
      <w:r w:rsidRPr="00871738">
        <w:rPr>
          <w:b/>
          <w:i/>
        </w:rPr>
        <w:t xml:space="preserve">reporting of PDSCH decoding failure reason and </w:t>
      </w:r>
      <w:r w:rsidR="00D86FA4" w:rsidRPr="00871738">
        <w:rPr>
          <w:b/>
          <w:i/>
        </w:rPr>
        <w:t>recommended operations</w:t>
      </w:r>
      <w:r w:rsidRPr="00871738">
        <w:rPr>
          <w:b/>
          <w:i/>
        </w:rPr>
        <w:t>.</w:t>
      </w:r>
    </w:p>
    <w:p w14:paraId="14518543" w14:textId="38BA28D8" w:rsidR="00663672" w:rsidRPr="00871738" w:rsidRDefault="00663672" w:rsidP="00663672">
      <w:pPr>
        <w:pStyle w:val="Heading2"/>
        <w:rPr>
          <w:lang w:eastAsia="zh-CN"/>
        </w:rPr>
      </w:pPr>
      <w:r w:rsidRPr="00871738">
        <w:rPr>
          <w:lang w:eastAsia="zh-CN"/>
        </w:rPr>
        <w:t xml:space="preserve">Instantaneous CSI feedback based on PDSCH decoding  </w:t>
      </w:r>
    </w:p>
    <w:p w14:paraId="7FA27288" w14:textId="77777777" w:rsidR="0049771E" w:rsidRPr="00871738" w:rsidRDefault="0049771E" w:rsidP="0049771E">
      <w:pPr>
        <w:rPr>
          <w:lang w:eastAsia="zh-CN"/>
        </w:rPr>
      </w:pPr>
      <w:r w:rsidRPr="00871738">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Pr="00871738"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871738" w:rsidRDefault="0049771E" w:rsidP="0049771E">
      <w:pPr>
        <w:jc w:val="center"/>
        <w:rPr>
          <w:lang w:eastAsia="zh-CN"/>
        </w:rPr>
      </w:pPr>
      <w:r w:rsidRPr="00871738">
        <w:rPr>
          <w:lang w:eastAsia="zh-CN"/>
        </w:rPr>
        <w:t>with</w:t>
      </w:r>
      <w:r w:rsidRPr="00871738">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871738">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Pr="00871738" w:rsidRDefault="0049771E" w:rsidP="0049771E">
      <w:pPr>
        <w:rPr>
          <w:lang w:eastAsia="zh-CN"/>
        </w:rPr>
      </w:pPr>
      <w:r w:rsidRPr="00871738">
        <w:rPr>
          <w:lang w:eastAsia="zh-CN"/>
        </w:rPr>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iCs/>
          <w:lang w:eastAsia="zh-CN"/>
        </w:rPr>
        <w:t xml:space="preserve"> is the SNR outer loop driving by HARQ-ACK feedback.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sidRPr="00871738">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sidRPr="00871738">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sidRPr="00871738">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sidRPr="00871738">
        <w:rPr>
          <w:iCs/>
          <w:lang w:eastAsia="zh-CN"/>
        </w:rPr>
        <w:t xml:space="preserve"> in case of feedback is NACK. </w:t>
      </w:r>
      <w:r w:rsidRPr="00871738">
        <w:rPr>
          <w:lang w:eastAsia="zh-CN"/>
        </w:rPr>
        <w:t xml:space="preserve">Finally, </w:t>
      </w:r>
      <m:oMath>
        <m:r>
          <w:rPr>
            <w:rFonts w:ascii="Cambria Math" w:hAnsi="Cambria Math"/>
            <w:lang w:eastAsia="zh-CN"/>
          </w:rPr>
          <m:t>δ</m:t>
        </m:r>
      </m:oMath>
      <w:r w:rsidRPr="00871738">
        <w:rPr>
          <w:lang w:eastAsia="zh-CN"/>
        </w:rPr>
        <w:t xml:space="preserve"> is the step size.</w:t>
      </w:r>
    </w:p>
    <w:p w14:paraId="300FFDBA" w14:textId="76277E3B" w:rsidR="0049771E" w:rsidRPr="00871738" w:rsidRDefault="0049771E" w:rsidP="0049771E">
      <w:pPr>
        <w:rPr>
          <w:lang w:eastAsia="zh-CN"/>
        </w:rPr>
      </w:pPr>
      <w:r w:rsidRPr="00871738">
        <w:rPr>
          <w:lang w:eastAsia="zh-CN"/>
        </w:rPr>
        <w:lastRenderedPageBreak/>
        <w:t xml:space="preserve">The problem of the traditional outer loop is that the outer loop is driven by HARQ-ACK feedback with a certain step size and it is not agile enough to catch up with channel/interference variation, unless with a huge step size. When channel gets into a sudden deep fading, as shown in the following left subfigure of </w:t>
      </w:r>
      <w:r w:rsidRPr="00871738">
        <w:rPr>
          <w:b/>
          <w:bCs/>
          <w:lang w:eastAsia="zh-CN"/>
        </w:rPr>
        <w:fldChar w:fldCharType="begin"/>
      </w:r>
      <w:r w:rsidRPr="00871738">
        <w:rPr>
          <w:b/>
          <w:bCs/>
          <w:lang w:eastAsia="zh-CN"/>
        </w:rPr>
        <w:instrText xml:space="preserve"> REF _Ref47546819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8</w:t>
      </w:r>
      <w:r w:rsidRPr="00871738">
        <w:rPr>
          <w:b/>
          <w:bCs/>
          <w:lang w:eastAsia="zh-CN"/>
        </w:rPr>
        <w:fldChar w:fldCharType="end"/>
      </w:r>
      <w:r w:rsidRPr="00871738">
        <w:rPr>
          <w:lang w:eastAsia="zh-CN"/>
        </w:rPr>
        <w:t>,</w:t>
      </w:r>
      <w:r w:rsidRPr="00871738">
        <w:rPr>
          <w:b/>
          <w:bCs/>
          <w:lang w:eastAsia="zh-CN"/>
        </w:rPr>
        <w:t xml:space="preserve"> </w:t>
      </w:r>
      <w:r w:rsidRPr="00871738">
        <w:rPr>
          <w:lang w:eastAsia="zh-CN"/>
        </w:rPr>
        <w:t xml:space="preserve">around slot 7690, the outer loop 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lang w:eastAsia="zh-CN"/>
        </w:rPr>
        <w:t xml:space="preserve"> to catch up with the channel fading. With a few NACKs, the URLLC 1e-5 BLER requirement is already violated. </w:t>
      </w:r>
    </w:p>
    <w:p w14:paraId="70858483" w14:textId="77777777" w:rsidR="0049771E" w:rsidRPr="00871738" w:rsidRDefault="0049771E" w:rsidP="0049771E">
      <w:pPr>
        <w:rPr>
          <w:lang w:eastAsia="zh-CN"/>
        </w:rPr>
      </w:pPr>
      <w:r w:rsidRPr="00871738">
        <w:rPr>
          <w:lang w:eastAsia="zh-CN"/>
        </w:rPr>
        <w:t xml:space="preserve">There are following a few potential solutions to resolve this issue. </w:t>
      </w:r>
    </w:p>
    <w:p w14:paraId="4D397B6B"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Boosting Tx power/operating SNR </w:t>
      </w:r>
    </w:p>
    <w:p w14:paraId="31408C04" w14:textId="038E1EAB"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Unfortunately, boosting the Tx power/operating SNR does not seem to work. On the contrary, boosting SNR can make things even worse. As shown in the following right subfigure of </w:t>
      </w:r>
      <w:r w:rsidRPr="00871738">
        <w:rPr>
          <w:rFonts w:ascii="Times New Roman" w:hAnsi="Times New Roman"/>
          <w:b/>
          <w:sz w:val="20"/>
          <w:szCs w:val="20"/>
          <w:lang w:eastAsia="zh-CN"/>
        </w:rPr>
        <w:fldChar w:fldCharType="begin"/>
      </w:r>
      <w:r w:rsidRPr="00871738">
        <w:rPr>
          <w:rFonts w:ascii="Times New Roman" w:hAnsi="Times New Roman"/>
          <w:b/>
          <w:sz w:val="20"/>
          <w:szCs w:val="20"/>
          <w:lang w:eastAsia="zh-CN"/>
        </w:rPr>
        <w:instrText xml:space="preserve"> REF _Ref47546819 \h  \* MERGEFORMAT </w:instrText>
      </w:r>
      <w:r w:rsidRPr="00871738">
        <w:rPr>
          <w:rFonts w:ascii="Times New Roman" w:hAnsi="Times New Roman"/>
          <w:b/>
          <w:sz w:val="20"/>
          <w:szCs w:val="20"/>
          <w:lang w:eastAsia="zh-CN"/>
        </w:rPr>
      </w:r>
      <w:r w:rsidRPr="00871738">
        <w:rPr>
          <w:rFonts w:ascii="Times New Roman" w:hAnsi="Times New Roman"/>
          <w:b/>
          <w:sz w:val="20"/>
          <w:szCs w:val="20"/>
          <w:lang w:eastAsia="zh-CN"/>
        </w:rPr>
        <w:fldChar w:fldCharType="separate"/>
      </w:r>
      <w:r w:rsidR="001B72A9" w:rsidRPr="001B72A9">
        <w:rPr>
          <w:rFonts w:ascii="Times New Roman" w:hAnsi="Times New Roman"/>
          <w:b/>
          <w:sz w:val="20"/>
          <w:szCs w:val="20"/>
        </w:rPr>
        <w:t>Figure 8</w:t>
      </w:r>
      <w:r w:rsidRPr="00871738">
        <w:rPr>
          <w:rFonts w:ascii="Times New Roman" w:hAnsi="Times New Roman"/>
          <w:b/>
          <w:sz w:val="20"/>
          <w:szCs w:val="20"/>
          <w:lang w:eastAsia="zh-CN"/>
        </w:rPr>
        <w:fldChar w:fldCharType="end"/>
      </w:r>
      <w:r w:rsidRPr="00871738">
        <w:rPr>
          <w:rFonts w:ascii="Times New Roman" w:hAnsi="Times New Roman"/>
          <w:sz w:val="20"/>
          <w:szCs w:val="20"/>
          <w:lang w:eastAsia="zh-CN"/>
        </w:rPr>
        <w:t xml:space="preserve">, residual BLER actually increases with SNR. This is a little counter intuitive,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871738">
        <w:rPr>
          <w:rFonts w:ascii="Times New Roman" w:hAnsi="Times New Roman"/>
          <w:sz w:val="20"/>
          <w:szCs w:val="20"/>
          <w:lang w:eastAsia="zh-CN"/>
        </w:rPr>
        <w:t xml:space="preserve"> to its cap value. When channel falls into a deep fading state, it needs more NACKs to push down the outer loop.</w:t>
      </w:r>
      <w:r w:rsidRPr="00871738">
        <w:rPr>
          <w:rFonts w:ascii="Times New Roman" w:hAnsi="Times New Roman"/>
          <w:lang w:eastAsia="zh-CN"/>
        </w:rPr>
        <w:t xml:space="preserve"> </w:t>
      </w:r>
    </w:p>
    <w:p w14:paraId="14484E9F"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Increase step size in outer loop</w:t>
      </w:r>
    </w:p>
    <w:p w14:paraId="34FCE315" w14:textId="11811E9E"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This can help but cannot fully solve the problem. Unless NACK step size is set to 9999 times of ACK step size, relying on larger step size in outer loop cannot guarantee 1e-5 BLER.  However, setting step size of NACK 9999 times of ACK is effectively setting MCS to MCS 0 all the time, regardless of the channel conditions. This is a conservative approach at the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 but it is not an efficient way to support URLLC service and the required number of allocated resourced (or power) will increase significantly. </w:t>
      </w:r>
    </w:p>
    <w:p w14:paraId="64A074BE"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UE provides fast instantaneous MCS/CQI feedback </w:t>
      </w:r>
    </w:p>
    <w:p w14:paraId="7AAB8E3D" w14:textId="2889EE84"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If the UE can feedback instantaneous CQI in every slot,</w:t>
      </w:r>
      <w:r w:rsidR="000E0493" w:rsidRPr="00871738">
        <w:rPr>
          <w:rFonts w:ascii="Times New Roman" w:hAnsi="Times New Roman"/>
          <w:sz w:val="20"/>
          <w:szCs w:val="20"/>
          <w:lang w:eastAsia="zh-CN"/>
        </w:rPr>
        <w:t xml:space="preserve"> </w:t>
      </w:r>
      <w:r w:rsidRPr="00871738">
        <w:rPr>
          <w:rFonts w:ascii="Times New Roman" w:hAnsi="Times New Roman"/>
          <w:sz w:val="20"/>
          <w:szCs w:val="20"/>
          <w:lang w:eastAsia="zh-CN"/>
        </w:rPr>
        <w:t>then</w:t>
      </w:r>
      <w:r w:rsidR="000E0493" w:rsidRPr="00871738">
        <w:rPr>
          <w:rFonts w:ascii="Times New Roman" w:hAnsi="Times New Roman"/>
          <w:sz w:val="20"/>
          <w:szCs w:val="20"/>
          <w:lang w:eastAsia="zh-CN"/>
        </w:rPr>
        <w:t xml:space="preserve"> base station</w:t>
      </w:r>
      <w:r w:rsidRPr="00871738">
        <w:rPr>
          <w:rFonts w:ascii="Times New Roman" w:hAnsi="Times New Roman"/>
          <w:sz w:val="20"/>
          <w:szCs w:val="20"/>
          <w:lang w:eastAsia="zh-CN"/>
        </w:rPr>
        <w:t xml:space="preserve"> can react to the channel deep fading immediately and lower the MCS of </w:t>
      </w:r>
      <w:proofErr w:type="spell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to the correct MCS based on the instantaneous CQI feedback, to guarantee the residual BLER &lt;= 1e-5 for </w:t>
      </w:r>
      <w:proofErr w:type="spell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 </w:t>
      </w:r>
    </w:p>
    <w:p w14:paraId="227CA59C" w14:textId="77777777" w:rsidR="0049771E" w:rsidRPr="00871738" w:rsidRDefault="0049771E" w:rsidP="0049771E">
      <w:pPr>
        <w:rPr>
          <w:lang w:eastAsia="zh-CN"/>
        </w:rPr>
      </w:pPr>
      <w:r w:rsidRPr="00871738">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871738" w:rsidRDefault="0049771E" w:rsidP="0049771E">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0991B4ED" w14:textId="77777777" w:rsidR="0049771E" w:rsidRPr="00871738" w:rsidRDefault="0049771E" w:rsidP="0049771E">
      <w:pPr>
        <w:rPr>
          <w:lang w:eastAsia="zh-CN"/>
        </w:rPr>
      </w:pPr>
      <w:r w:rsidRPr="00871738">
        <w:rPr>
          <w:b/>
          <w:bCs/>
          <w:noProof/>
          <w:lang w:eastAsia="zh-CN"/>
        </w:rPr>
        <mc:AlternateContent>
          <mc:Choice Requires="wpg">
            <w:drawing>
              <wp:anchor distT="0" distB="0" distL="114300" distR="114300" simplePos="0" relativeHeight="251658240"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22"/>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23"/>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7A2AE81C" id="Group 11" o:spid="_x0000_s1026" style="position:absolute;margin-left:0;margin-top:9.6pt;width:500pt;height:183.9pt;z-index:251658240;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4"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5"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6BC2C775" w:rsidR="0049771E" w:rsidRPr="00871738" w:rsidRDefault="0049771E" w:rsidP="0049771E">
      <w:pPr>
        <w:pStyle w:val="Caption"/>
        <w:jc w:val="center"/>
        <w:rPr>
          <w:lang w:val="en-GB" w:eastAsia="zh-CN"/>
        </w:rPr>
      </w:pPr>
      <w:r w:rsidRPr="00871738">
        <w:t xml:space="preserve">Figure </w:t>
      </w:r>
      <w:r w:rsidR="00395644">
        <w:fldChar w:fldCharType="begin"/>
      </w:r>
      <w:r w:rsidR="00395644">
        <w:instrText xml:space="preserve"> SEQ Figure \* ARABIC </w:instrText>
      </w:r>
      <w:r w:rsidR="00395644">
        <w:fldChar w:fldCharType="separate"/>
      </w:r>
      <w:r w:rsidR="001B72A9">
        <w:rPr>
          <w:noProof/>
        </w:rPr>
        <w:t>9</w:t>
      </w:r>
      <w:r w:rsidR="00395644">
        <w:rPr>
          <w:noProof/>
        </w:rPr>
        <w:fldChar w:fldCharType="end"/>
      </w:r>
      <w:r w:rsidRPr="00871738">
        <w:t>: Conventional outer-loop based link adaptation performance</w:t>
      </w:r>
    </w:p>
    <w:p w14:paraId="03D376D2" w14:textId="77777777" w:rsidR="0049771E" w:rsidRPr="00871738" w:rsidRDefault="0049771E" w:rsidP="0049771E">
      <w:pPr>
        <w:rPr>
          <w:lang w:eastAsia="zh-CN"/>
        </w:rPr>
      </w:pPr>
      <w:r w:rsidRPr="00871738">
        <w:rPr>
          <w:lang w:eastAsia="zh-CN"/>
        </w:rPr>
        <w:t>There are in general three approaches for UE to provide fast instantaneous MCS/CQI report</w:t>
      </w:r>
    </w:p>
    <w:p w14:paraId="628212C1" w14:textId="10707CC8" w:rsidR="0049771E" w:rsidRPr="00871738" w:rsidRDefault="0049771E" w:rsidP="0049771E">
      <w:pPr>
        <w:pStyle w:val="ListParagraph"/>
        <w:numPr>
          <w:ilvl w:val="0"/>
          <w:numId w:val="14"/>
        </w:numPr>
        <w:rPr>
          <w:rFonts w:ascii="Times New Roman" w:hAnsi="Times New Roman"/>
          <w:sz w:val="20"/>
          <w:szCs w:val="20"/>
          <w:lang w:eastAsia="zh-CN"/>
        </w:rPr>
      </w:pPr>
      <w:r w:rsidRPr="00871738">
        <w:rPr>
          <w:rFonts w:ascii="Times New Roman" w:hAnsi="Times New Roman"/>
          <w:sz w:val="20"/>
          <w:szCs w:val="20"/>
          <w:lang w:eastAsia="zh-CN"/>
        </w:rPr>
        <w:t xml:space="preserve">Approach 1: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configures very dense CSI-RS (ideally every slot/sub-slot) and ask UE to report CQI very frequently (ideally every slot/sub-slot) to do link adaption. </w:t>
      </w:r>
    </w:p>
    <w:p w14:paraId="3316665B" w14:textId="77777777"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hAnsi="Times New Roman"/>
          <w:sz w:val="20"/>
          <w:szCs w:val="20"/>
          <w:lang w:eastAsia="zh-CN"/>
        </w:rPr>
        <w:t>Approach 2: U</w:t>
      </w:r>
      <w:r w:rsidRPr="00871738">
        <w:rPr>
          <w:rFonts w:ascii="Times New Roman" w:eastAsia="SimSun" w:hAnsi="Times New Roman"/>
          <w:sz w:val="20"/>
          <w:szCs w:val="20"/>
          <w:lang w:eastAsia="zh-CN"/>
        </w:rPr>
        <w:t xml:space="preserve">E feedback MCS/CQI information based on PDSCH decoding. </w:t>
      </w:r>
    </w:p>
    <w:p w14:paraId="7D618EA4" w14:textId="4693268D"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Approach 3: </w:t>
      </w:r>
      <w:r w:rsidR="000E0493" w:rsidRPr="00871738">
        <w:rPr>
          <w:rFonts w:ascii="Times New Roman" w:eastAsia="SimSun" w:hAnsi="Times New Roman"/>
          <w:sz w:val="20"/>
          <w:szCs w:val="20"/>
          <w:lang w:eastAsia="zh-CN"/>
        </w:rPr>
        <w:t>base station</w:t>
      </w:r>
      <w:r w:rsidRPr="00871738">
        <w:rPr>
          <w:rFonts w:ascii="Times New Roman" w:eastAsia="SimSun" w:hAnsi="Times New Roman"/>
          <w:sz w:val="20"/>
          <w:szCs w:val="20"/>
          <w:lang w:eastAsia="zh-CN"/>
        </w:rPr>
        <w:t xml:space="preserve"> configures very dense SRS to facilitate fast link adaptation. </w:t>
      </w:r>
    </w:p>
    <w:p w14:paraId="22AA24C3" w14:textId="77777777" w:rsidR="0049771E" w:rsidRPr="00871738" w:rsidRDefault="0049771E" w:rsidP="0049771E">
      <w:pPr>
        <w:pStyle w:val="ListParagraph"/>
        <w:rPr>
          <w:rFonts w:ascii="Times New Roman" w:eastAsia="SimSun" w:hAnsi="Times New Roman"/>
          <w:sz w:val="20"/>
          <w:szCs w:val="20"/>
          <w:lang w:eastAsia="zh-CN"/>
        </w:rPr>
      </w:pPr>
    </w:p>
    <w:p w14:paraId="745117FD" w14:textId="77777777" w:rsidR="0049771E" w:rsidRPr="00871738" w:rsidRDefault="0049771E" w:rsidP="0049771E">
      <w:pPr>
        <w:rPr>
          <w:lang w:eastAsia="zh-CN"/>
        </w:rPr>
      </w:pPr>
      <w:r w:rsidRPr="00871738">
        <w:rPr>
          <w:lang w:eastAsia="zh-CN"/>
        </w:rPr>
        <w:lastRenderedPageBreak/>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a MCS/CQI value from them, which should be relatively simple. On the other hand, feedback CQI based on CSI-RS requires additional channel estimation based on CSI-RS, which may delay the CSI report timeline and increase UE implementation complexity. </w:t>
      </w:r>
    </w:p>
    <w:p w14:paraId="66124C3B" w14:textId="77777777" w:rsidR="0049771E" w:rsidRPr="00871738" w:rsidRDefault="0049771E" w:rsidP="0049771E">
      <w:pPr>
        <w:rPr>
          <w:b/>
          <w:lang w:val="en-GB" w:eastAsia="zh-CN"/>
        </w:rPr>
      </w:pPr>
      <w:r w:rsidRPr="00871738">
        <w:rPr>
          <w:lang w:eastAsia="zh-CN"/>
        </w:rPr>
        <w:t xml:space="preserve"> </w:t>
      </w: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67034F12" w14:textId="5F753670" w:rsidR="0049771E" w:rsidRPr="00871738" w:rsidRDefault="0049771E" w:rsidP="0049771E">
      <w:pPr>
        <w:jc w:val="center"/>
        <w:rPr>
          <w:lang w:eastAsia="zh-CN"/>
        </w:rPr>
      </w:pPr>
      <w:r w:rsidRPr="00871738">
        <w:object w:dxaOrig="29690" w:dyaOrig="10852" w14:anchorId="619DD933">
          <v:shape id="_x0000_i1027" type="#_x0000_t75" style="width:497.15pt;height:181.8pt" o:ole="">
            <v:imagedata r:id="rId26" o:title=""/>
          </v:shape>
          <o:OLEObject Type="Embed" ProgID="Visio.Drawing.11" ShapeID="_x0000_i1027" DrawAspect="Content" ObjectID="_1679584292" r:id="rId27"/>
        </w:object>
      </w:r>
      <w:bookmarkStart w:id="17" w:name="_Ref47535221"/>
      <w:r w:rsidRPr="00871738">
        <w:rPr>
          <w:b/>
          <w:bCs/>
        </w:rPr>
        <w:t xml:space="preserve">Figure </w:t>
      </w:r>
      <w:r w:rsidRPr="00871738">
        <w:rPr>
          <w:b/>
          <w:bCs/>
        </w:rPr>
        <w:fldChar w:fldCharType="begin"/>
      </w:r>
      <w:r w:rsidRPr="00871738">
        <w:rPr>
          <w:b/>
          <w:bCs/>
        </w:rPr>
        <w:instrText xml:space="preserve"> SEQ Figure \* ARABIC </w:instrText>
      </w:r>
      <w:r w:rsidRPr="00871738">
        <w:rPr>
          <w:b/>
          <w:bCs/>
        </w:rPr>
        <w:fldChar w:fldCharType="separate"/>
      </w:r>
      <w:r w:rsidR="001B72A9">
        <w:rPr>
          <w:b/>
          <w:bCs/>
          <w:noProof/>
        </w:rPr>
        <w:t>10</w:t>
      </w:r>
      <w:r w:rsidRPr="00871738">
        <w:rPr>
          <w:b/>
          <w:bCs/>
          <w:noProof/>
        </w:rPr>
        <w:fldChar w:fldCharType="end"/>
      </w:r>
      <w:bookmarkEnd w:id="17"/>
      <w:r w:rsidRPr="00871738">
        <w:rPr>
          <w:b/>
          <w:bCs/>
        </w:rPr>
        <w:t xml:space="preserve">: An example of using 1 </w:t>
      </w:r>
      <w:proofErr w:type="spellStart"/>
      <w:r w:rsidRPr="00871738">
        <w:rPr>
          <w:b/>
          <w:bCs/>
        </w:rPr>
        <w:t>ReTx</w:t>
      </w:r>
      <w:proofErr w:type="spellEnd"/>
      <w:r w:rsidRPr="00871738">
        <w:rPr>
          <w:b/>
          <w:bCs/>
        </w:rPr>
        <w:t xml:space="preserve"> to meet 1ms URLLC latency requirement</w:t>
      </w:r>
    </w:p>
    <w:p w14:paraId="04FD4500" w14:textId="50083AD6" w:rsidR="0049771E" w:rsidRPr="00871738" w:rsidRDefault="0049771E" w:rsidP="0049771E">
      <w:pPr>
        <w:rPr>
          <w:lang w:eastAsia="zh-CN"/>
        </w:rPr>
      </w:pPr>
      <w:r w:rsidRPr="00871738">
        <w:rPr>
          <w:lang w:eastAsia="zh-CN"/>
        </w:rPr>
        <w:t>Following the above observations, we illustrate a scheme which provides instantaneous fast MCS/ feedback based on PDCCH decoding. The scheme aims to achieve 1e-5 BLER within 2 transmissions, i.e., 1</w:t>
      </w:r>
      <w:r w:rsidRPr="00871738">
        <w:rPr>
          <w:vertAlign w:val="superscript"/>
          <w:lang w:eastAsia="zh-CN"/>
        </w:rPr>
        <w:t>st</w:t>
      </w:r>
      <w:r w:rsidRPr="00871738">
        <w:rPr>
          <w:lang w:eastAsia="zh-CN"/>
        </w:rPr>
        <w:t xml:space="preserve"> transmission and retransmission. A timeline analysis illustrated in </w:t>
      </w:r>
      <w:r w:rsidRPr="00871738">
        <w:rPr>
          <w:b/>
          <w:bCs/>
          <w:lang w:eastAsia="zh-CN"/>
        </w:rPr>
        <w:fldChar w:fldCharType="begin"/>
      </w:r>
      <w:r w:rsidRPr="00871738">
        <w:rPr>
          <w:b/>
          <w:bCs/>
          <w:lang w:eastAsia="zh-CN"/>
        </w:rPr>
        <w:instrText xml:space="preserve"> REF _Ref47535221 \h  \* MERGEFORMAT </w:instrText>
      </w:r>
      <w:r w:rsidRPr="00871738">
        <w:rPr>
          <w:b/>
          <w:bCs/>
          <w:lang w:eastAsia="zh-CN"/>
        </w:rPr>
      </w:r>
      <w:r w:rsidRPr="00871738">
        <w:rPr>
          <w:b/>
          <w:bCs/>
          <w:lang w:eastAsia="zh-CN"/>
        </w:rPr>
        <w:fldChar w:fldCharType="separate"/>
      </w:r>
      <w:r w:rsidR="001B72A9" w:rsidRPr="00871738">
        <w:rPr>
          <w:b/>
          <w:bCs/>
        </w:rPr>
        <w:t xml:space="preserve">Figure </w:t>
      </w:r>
      <w:r w:rsidR="001B72A9">
        <w:rPr>
          <w:b/>
          <w:bCs/>
          <w:noProof/>
        </w:rPr>
        <w:t>10</w:t>
      </w:r>
      <w:r w:rsidRPr="00871738">
        <w:rPr>
          <w:b/>
          <w:bCs/>
          <w:lang w:eastAsia="zh-CN"/>
        </w:rPr>
        <w:fldChar w:fldCharType="end"/>
      </w:r>
      <w:r w:rsidRPr="00871738">
        <w:rPr>
          <w:b/>
          <w:bCs/>
          <w:lang w:eastAsia="zh-CN"/>
        </w:rPr>
        <w:t xml:space="preserve"> </w:t>
      </w:r>
      <w:r w:rsidRPr="00871738">
        <w:rPr>
          <w:lang w:eastAsia="zh-CN"/>
        </w:rPr>
        <w:t xml:space="preserve">demonstrates that 2 transmissions can be fit into the URLLC delay requirement of 1 </w:t>
      </w:r>
      <w:proofErr w:type="spellStart"/>
      <w:r w:rsidRPr="00871738">
        <w:rPr>
          <w:lang w:eastAsia="zh-CN"/>
        </w:rPr>
        <w:t>ms</w:t>
      </w:r>
      <w:proofErr w:type="spellEnd"/>
      <w:r w:rsidRPr="00871738">
        <w:rPr>
          <w:lang w:eastAsia="zh-CN"/>
        </w:rPr>
        <w:t xml:space="preserve"> in FR1 with 30K SCS. In FR2, given larger SCS and shorter OFDM symbols duration, meeting the 1ms latency requirement should not be an issue neither.  </w:t>
      </w:r>
    </w:p>
    <w:p w14:paraId="034CD437" w14:textId="1918E3BB" w:rsidR="0049771E" w:rsidRPr="00871738" w:rsidRDefault="0049771E" w:rsidP="0049771E">
      <w:pPr>
        <w:rPr>
          <w:lang w:eastAsia="zh-CN"/>
        </w:rPr>
      </w:pPr>
      <w:r w:rsidRPr="00871738">
        <w:rPr>
          <w:lang w:eastAsia="zh-CN"/>
        </w:rPr>
        <w:t xml:space="preserve">With this scheme, as illustrated in </w:t>
      </w:r>
      <w:r w:rsidRPr="00871738">
        <w:rPr>
          <w:b/>
          <w:bCs/>
          <w:lang w:eastAsia="zh-CN"/>
        </w:rPr>
        <w:fldChar w:fldCharType="begin"/>
      </w:r>
      <w:r w:rsidRPr="00871738">
        <w:rPr>
          <w:b/>
          <w:bCs/>
          <w:lang w:eastAsia="zh-CN"/>
        </w:rPr>
        <w:instrText xml:space="preserve"> REF _Ref47726135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11</w:t>
      </w:r>
      <w:r w:rsidRPr="00871738">
        <w:rPr>
          <w:b/>
          <w:bCs/>
          <w:lang w:eastAsia="zh-CN"/>
        </w:rPr>
        <w:fldChar w:fldCharType="end"/>
      </w:r>
      <w:r w:rsidRPr="00871738">
        <w:rPr>
          <w:lang w:eastAsia="zh-CN"/>
        </w:rPr>
        <w:t xml:space="preserve">, in the first Tx, the </w:t>
      </w:r>
      <w:r w:rsidR="000E0493" w:rsidRPr="00871738">
        <w:rPr>
          <w:lang w:eastAsia="zh-CN"/>
        </w:rPr>
        <w:t>base station</w:t>
      </w:r>
      <w:r w:rsidRPr="00871738">
        <w:rPr>
          <w:lang w:eastAsia="zh-CN"/>
        </w:rPr>
        <w:t xml:space="preserve"> tries to achieve the 10% BLER based on the conventional link adaptation outer-loop. Together with the HARQ-ACK feedback, The UE feeds back some additional information, such as CQI, new precoder, preferred transmission rank, based on PDSCH decoding. For the simplicity of the discussion, in the following, we assume UE only feedback instantaneous CQI/MCS to help </w:t>
      </w:r>
      <w:r w:rsidR="000E0493" w:rsidRPr="00871738">
        <w:rPr>
          <w:lang w:eastAsia="zh-CN"/>
        </w:rPr>
        <w:t>base station</w:t>
      </w:r>
      <w:r w:rsidRPr="00871738">
        <w:rPr>
          <w:lang w:eastAsia="zh-CN"/>
        </w:rPr>
        <w:t xml:space="preserve"> to pick the appropriate MCS for the </w:t>
      </w:r>
      <w:proofErr w:type="spellStart"/>
      <w:r w:rsidRPr="00871738">
        <w:rPr>
          <w:lang w:eastAsia="zh-CN"/>
        </w:rPr>
        <w:t>ReTx</w:t>
      </w:r>
      <w:proofErr w:type="spellEnd"/>
      <w:r w:rsidRPr="00871738">
        <w:rPr>
          <w:lang w:eastAsia="zh-CN"/>
        </w:rPr>
        <w:t xml:space="preserve"> to achieve 1e-4 BLER. Combining the two transmissions, 1e-5 BLER can be achieved.  </w:t>
      </w:r>
    </w:p>
    <w:p w14:paraId="3575F2D6" w14:textId="77777777" w:rsidR="0049771E" w:rsidRPr="00871738" w:rsidRDefault="0049771E" w:rsidP="0049771E">
      <w:pPr>
        <w:rPr>
          <w:lang w:val="en-GB" w:eastAsia="zh-CN"/>
        </w:rPr>
      </w:pPr>
      <w:r w:rsidRPr="00871738">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0DDB881F" w:rsidR="0049771E" w:rsidRPr="00871738" w:rsidRDefault="0049771E" w:rsidP="0049771E">
      <w:pPr>
        <w:pStyle w:val="Caption"/>
        <w:jc w:val="center"/>
        <w:rPr>
          <w:lang w:val="en-GB" w:eastAsia="zh-CN"/>
        </w:rPr>
      </w:pPr>
      <w:bookmarkStart w:id="18" w:name="_Ref47726135"/>
      <w:r w:rsidRPr="00871738">
        <w:t xml:space="preserve">Figure </w:t>
      </w:r>
      <w:r w:rsidR="00395644">
        <w:fldChar w:fldCharType="begin"/>
      </w:r>
      <w:r w:rsidR="00395644">
        <w:instrText xml:space="preserve"> SEQ Figure \* ARABIC </w:instrText>
      </w:r>
      <w:r w:rsidR="00395644">
        <w:fldChar w:fldCharType="separate"/>
      </w:r>
      <w:r w:rsidR="001B72A9">
        <w:rPr>
          <w:noProof/>
        </w:rPr>
        <w:t>11</w:t>
      </w:r>
      <w:r w:rsidR="00395644">
        <w:rPr>
          <w:noProof/>
        </w:rPr>
        <w:fldChar w:fldCharType="end"/>
      </w:r>
      <w:bookmarkEnd w:id="18"/>
      <w:r w:rsidRPr="00871738">
        <w:t>: A scheme to provide instantaneous CQI/MCS feedback</w:t>
      </w:r>
    </w:p>
    <w:p w14:paraId="3D544391" w14:textId="1AEC950E" w:rsidR="0049771E" w:rsidRPr="00871738" w:rsidRDefault="0049771E" w:rsidP="0049771E">
      <w:pPr>
        <w:rPr>
          <w:lang w:eastAsia="zh-CN"/>
        </w:rPr>
      </w:pPr>
      <w:r w:rsidRPr="00871738">
        <w:rPr>
          <w:lang w:eastAsia="zh-CN"/>
        </w:rPr>
        <w:lastRenderedPageBreak/>
        <w:t>In this scheme, by UE implementation, the UE could utilize the information from post MMSE SINR on the 1</w:t>
      </w:r>
      <w:r w:rsidRPr="00871738">
        <w:rPr>
          <w:vertAlign w:val="superscript"/>
          <w:lang w:eastAsia="zh-CN"/>
        </w:rPr>
        <w:t>st</w:t>
      </w:r>
      <w:r w:rsidRPr="00871738">
        <w:rPr>
          <w:lang w:eastAsia="zh-CN"/>
        </w:rPr>
        <w:t xml:space="preserve"> transmission PDSCH symbols, LLRs of PDSCH decoding, or other means, to derive the SINR the UE observes on PDSCH decoding. UE then converts the derived SINR to the corresponding spectral-efficiency (SPEF) value which will be quantized into a CQI and reported to the </w:t>
      </w:r>
      <w:r w:rsidR="000E0493" w:rsidRPr="00871738">
        <w:rPr>
          <w:lang w:eastAsia="zh-CN"/>
        </w:rPr>
        <w:t>base station</w:t>
      </w:r>
      <w:r w:rsidRPr="00871738">
        <w:rPr>
          <w:lang w:eastAsia="zh-CN"/>
        </w:rPr>
        <w:t xml:space="preserve">. The </w:t>
      </w:r>
      <w:r w:rsidR="000E0493" w:rsidRPr="00871738">
        <w:rPr>
          <w:lang w:eastAsia="zh-CN"/>
        </w:rPr>
        <w:t>base station</w:t>
      </w:r>
      <w:r w:rsidRPr="00871738">
        <w:rPr>
          <w:lang w:eastAsia="zh-CN"/>
        </w:rPr>
        <w:t xml:space="preserve"> will use this instantaneous CQI to reconfigure the retransmission, given fixed TBS, through boosting the number of allocated resources and/or lower the modulation order. </w:t>
      </w:r>
    </w:p>
    <w:p w14:paraId="64B0F015" w14:textId="1F242A18" w:rsidR="0049771E" w:rsidRPr="00871738" w:rsidRDefault="0049771E" w:rsidP="0049771E">
      <w:pPr>
        <w:rPr>
          <w:lang w:eastAsia="zh-CN"/>
        </w:rPr>
      </w:pPr>
      <w:r w:rsidRPr="00871738">
        <w:rPr>
          <w:lang w:eastAsia="zh-CN"/>
        </w:rPr>
        <w:t xml:space="preserve">As mentioned before, comparing to the new scheme, base station can try to achieve 1e-5 via super conservative link adaptation. For example, for the </w:t>
      </w:r>
      <w:proofErr w:type="spellStart"/>
      <w:r w:rsidRPr="00871738">
        <w:rPr>
          <w:lang w:eastAsia="zh-CN"/>
        </w:rPr>
        <w:t>ReTx</w:t>
      </w:r>
      <w:proofErr w:type="spellEnd"/>
      <w:r w:rsidRPr="00871738">
        <w:rPr>
          <w:lang w:eastAsia="zh-CN"/>
        </w:rPr>
        <w:t>, base station can apply a very aggressive SNR backoff blindly and expecting that can reach 1e-4 BLER for the 2</w:t>
      </w:r>
      <w:r w:rsidRPr="00871738">
        <w:rPr>
          <w:vertAlign w:val="superscript"/>
          <w:lang w:eastAsia="zh-CN"/>
        </w:rPr>
        <w:t>nd</w:t>
      </w:r>
      <w:r w:rsidRPr="00871738">
        <w:rPr>
          <w:lang w:eastAsia="zh-CN"/>
        </w:rPr>
        <w:t xml:space="preserve"> transmission. In other words, without instantaneous CQI feedback, after base station obtains 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based on an outdated CQI feedback plus an offset from the outer-loop, base station can backoff the </w:t>
      </w:r>
      <m:oMath>
        <m:r>
          <w:rPr>
            <w:rFonts w:ascii="Cambria Math" w:hAnsi="Cambria Math"/>
            <w:lang w:eastAsia="zh-CN"/>
          </w:rPr>
          <m:t>SNR(i)</m:t>
        </m:r>
      </m:oMath>
      <w:r w:rsidRPr="00871738">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might able to achieve 1e-4 BLER for the 2</w:t>
      </w:r>
      <w:r w:rsidRPr="00871738">
        <w:rPr>
          <w:vertAlign w:val="superscript"/>
          <w:lang w:eastAsia="zh-CN"/>
        </w:rPr>
        <w:t>nd</w:t>
      </w:r>
      <w:r w:rsidRPr="00871738">
        <w:rPr>
          <w:lang w:eastAsia="zh-CN"/>
        </w:rPr>
        <w:t xml:space="preserve"> transmission at the cost of wasting RB and </w:t>
      </w:r>
      <w:r w:rsidR="000E0493" w:rsidRPr="00871738">
        <w:rPr>
          <w:lang w:eastAsia="zh-CN"/>
        </w:rPr>
        <w:t>base station</w:t>
      </w:r>
      <w:r w:rsidRPr="00871738">
        <w:rPr>
          <w:lang w:eastAsia="zh-CN"/>
        </w:rPr>
        <w:t xml:space="preserve"> transmission power. Furthermore, it is observed later in simulation, even with 22 dB backoff, this approach may not be able to guarantee 1e-4 BLER in the 2</w:t>
      </w:r>
      <w:r w:rsidRPr="00871738">
        <w:rPr>
          <w:vertAlign w:val="superscript"/>
          <w:lang w:eastAsia="zh-CN"/>
        </w:rPr>
        <w:t>nd</w:t>
      </w:r>
      <w:r w:rsidRPr="00871738">
        <w:rPr>
          <w:lang w:eastAsia="zh-CN"/>
        </w:rPr>
        <w:t xml:space="preserve"> transmission (effectively 1e-5 residual BLER) at all operating SNRs. </w:t>
      </w:r>
    </w:p>
    <w:p w14:paraId="72F750BC" w14:textId="77777777" w:rsidR="0049771E" w:rsidRPr="00871738" w:rsidRDefault="0049771E" w:rsidP="0049771E">
      <w:pPr>
        <w:rPr>
          <w:lang w:eastAsia="zh-CN"/>
        </w:rPr>
      </w:pPr>
      <w:r w:rsidRPr="00871738">
        <w:rPr>
          <w:lang w:eastAsia="zh-CN"/>
        </w:rPr>
        <w:t xml:space="preserve">On the other hand, in the new scheme, since UE feeds back instantaneous CQI, base station can boost the RB allocation for </w:t>
      </w:r>
      <w:proofErr w:type="spellStart"/>
      <w:r w:rsidRPr="00871738">
        <w:rPr>
          <w:lang w:eastAsia="zh-CN"/>
        </w:rPr>
        <w:t>ReTx</w:t>
      </w:r>
      <w:proofErr w:type="spellEnd"/>
      <w:r w:rsidRPr="00871738">
        <w:rPr>
          <w:lang w:eastAsia="zh-CN"/>
        </w:rPr>
        <w:t xml:space="preserve"> in an appropriate amount such that the 1e-4 BLER in </w:t>
      </w:r>
      <w:proofErr w:type="spellStart"/>
      <w:r w:rsidRPr="00871738">
        <w:rPr>
          <w:lang w:eastAsia="zh-CN"/>
        </w:rPr>
        <w:t>ReTx</w:t>
      </w:r>
      <w:proofErr w:type="spellEnd"/>
      <w:r w:rsidRPr="00871738">
        <w:rPr>
          <w:lang w:eastAsia="zh-CN"/>
        </w:rPr>
        <w:t xml:space="preserve"> (effectively 1e-5 residual BLER) can be achieve without over-boosting the resource usage.  </w:t>
      </w:r>
    </w:p>
    <w:p w14:paraId="14E126D9" w14:textId="77777777" w:rsidR="0049771E" w:rsidRPr="00871738" w:rsidRDefault="0049771E" w:rsidP="0049771E">
      <w:pPr>
        <w:rPr>
          <w:lang w:eastAsia="zh-CN"/>
        </w:rPr>
      </w:pPr>
      <w:r w:rsidRPr="00871738">
        <w:rPr>
          <w:lang w:eastAsia="zh-CN"/>
        </w:rPr>
        <w:t xml:space="preserve">The benefits of this new scheme can be summarized as following: </w:t>
      </w:r>
    </w:p>
    <w:p w14:paraId="1C9C11B3"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The new scheme is robust to channel variation, bursty interference, and inaccurate outer-loop, because UE feeds back instantaneous CQI information for the retransmission</w:t>
      </w:r>
    </w:p>
    <w:p w14:paraId="2A5FC2B7"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The new scheme achieves the 1e-5 residual BLER with efficient resource utilization</w:t>
      </w:r>
    </w:p>
    <w:p w14:paraId="36BDB348" w14:textId="77777777" w:rsidR="0049771E" w:rsidRPr="00871738" w:rsidRDefault="0049771E" w:rsidP="0049771E">
      <w:pPr>
        <w:rPr>
          <w:lang w:eastAsia="zh-CN"/>
        </w:rPr>
      </w:pPr>
    </w:p>
    <w:p w14:paraId="2693B1F7" w14:textId="57FC8DD8" w:rsidR="0049771E" w:rsidRPr="00871738" w:rsidRDefault="0049771E" w:rsidP="0049771E">
      <w:pPr>
        <w:rPr>
          <w:lang w:eastAsia="zh-CN"/>
        </w:rPr>
      </w:pPr>
      <w:r w:rsidRPr="00871738">
        <w:rPr>
          <w:lang w:eastAsia="zh-CN"/>
        </w:rPr>
        <w:t xml:space="preserve">In the following, a set of simulation results are provided to compare the performance between the conventional scheme and the new scheme. In conventional scheme, SRS is transmitted every 5 slot to provide SNR estimation at </w:t>
      </w:r>
      <w:r w:rsidR="000E0493" w:rsidRPr="00871738">
        <w:rPr>
          <w:lang w:eastAsia="zh-CN"/>
        </w:rPr>
        <w:t>base station</w:t>
      </w:r>
      <w:r w:rsidRPr="00871738">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w:t>
      </w:r>
      <m:oMath>
        <m:r>
          <w:rPr>
            <w:rFonts w:ascii="Cambria Math" w:hAnsi="Cambria Math"/>
            <w:lang w:eastAsia="zh-CN"/>
          </w:rPr>
          <m:t>SNR(i)</m:t>
        </m:r>
      </m:oMath>
      <w:r w:rsidRPr="00871738">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driven by HARQ-ACK feedback. For the 1</w:t>
      </w:r>
      <w:r w:rsidRPr="00871738">
        <w:rPr>
          <w:vertAlign w:val="superscript"/>
          <w:lang w:eastAsia="zh-CN"/>
        </w:rPr>
        <w:t>st</w:t>
      </w:r>
      <w:r w:rsidRPr="00871738">
        <w:rPr>
          <w:lang w:eastAsia="zh-CN"/>
        </w:rPr>
        <w:t xml:space="preserve"> transmission, </w:t>
      </w:r>
      <m:oMath>
        <m:r>
          <w:rPr>
            <w:rFonts w:ascii="Cambria Math" w:hAnsi="Cambria Math"/>
            <w:lang w:eastAsia="zh-CN"/>
          </w:rPr>
          <m:t>SNR(i)</m:t>
        </m:r>
      </m:oMath>
      <w:r w:rsidRPr="00871738">
        <w:rPr>
          <w:lang w:eastAsia="zh-CN"/>
        </w:rPr>
        <w:t xml:space="preserve"> is used to determine the MCS. Both conventional scheme and the new scheme follow the same above procedure for 1</w:t>
      </w:r>
      <w:r w:rsidRPr="00871738">
        <w:rPr>
          <w:vertAlign w:val="superscript"/>
          <w:lang w:eastAsia="zh-CN"/>
        </w:rPr>
        <w:t>st</w:t>
      </w:r>
      <w:r w:rsidRPr="00871738">
        <w:rPr>
          <w:lang w:eastAsia="zh-CN"/>
        </w:rPr>
        <w:t xml:space="preserve"> transmission. </w:t>
      </w:r>
    </w:p>
    <w:p w14:paraId="0B1F1E49" w14:textId="6FEE7633" w:rsidR="0049771E" w:rsidRPr="00871738" w:rsidRDefault="0049771E" w:rsidP="0049771E">
      <w:pPr>
        <w:rPr>
          <w:lang w:eastAsia="zh-CN"/>
        </w:rPr>
      </w:pPr>
      <w:r w:rsidRPr="00871738">
        <w:rPr>
          <w:lang w:eastAsia="zh-CN"/>
        </w:rPr>
        <w:t xml:space="preserve">The different between the new scheme and conventional scheme is in retransmission after </w:t>
      </w:r>
      <w:r w:rsidR="000E0493" w:rsidRPr="00871738">
        <w:rPr>
          <w:lang w:eastAsia="zh-CN"/>
        </w:rPr>
        <w:t>base station</w:t>
      </w:r>
      <w:r w:rsidRPr="00871738">
        <w:rPr>
          <w:lang w:eastAsia="zh-CN"/>
        </w:rPr>
        <w:t xml:space="preserve"> received a NACK, </w:t>
      </w:r>
    </w:p>
    <w:p w14:paraId="43D989EC"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conventional scheme applies a SNR backoff value, e.g., 20dB, on </w:t>
      </w:r>
      <m:oMath>
        <m:r>
          <w:rPr>
            <w:rFonts w:ascii="Cambria Math" w:hAnsi="Cambria Math"/>
            <w:sz w:val="20"/>
            <w:szCs w:val="20"/>
            <w:lang w:eastAsia="zh-CN"/>
          </w:rPr>
          <m:t>SNR(i)</m:t>
        </m:r>
      </m:oMath>
      <w:r w:rsidRPr="00871738">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new scheme uses 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w:t>
      </w:r>
      <w:r w:rsidRPr="00871738">
        <w:rPr>
          <w:rFonts w:ascii="Times New Roman" w:hAnsi="Times New Roman"/>
          <w:sz w:val="20"/>
          <w:szCs w:val="20"/>
          <w:lang w:eastAsia="zh-CN"/>
        </w:rPr>
        <w:t>to determine RB allocation and modulation order for retransmission of the TB</w:t>
      </w:r>
    </w:p>
    <w:p w14:paraId="387DBF33" w14:textId="77777777" w:rsidR="0049771E" w:rsidRPr="00871738" w:rsidRDefault="0049771E" w:rsidP="0049771E">
      <w:pPr>
        <w:rPr>
          <w:lang w:eastAsia="zh-CN"/>
        </w:rPr>
      </w:pPr>
      <w:r w:rsidRPr="00871738">
        <w:rPr>
          <w:lang w:eastAsia="zh-CN"/>
        </w:rPr>
        <w:t xml:space="preserve"> </w:t>
      </w:r>
    </w:p>
    <w:p w14:paraId="4B1CD561" w14:textId="77777777" w:rsidR="0049771E" w:rsidRPr="00871738" w:rsidRDefault="0049771E" w:rsidP="0049771E">
      <w:pPr>
        <w:rPr>
          <w:lang w:eastAsia="zh-CN"/>
        </w:rPr>
      </w:pPr>
      <w:r w:rsidRPr="00871738">
        <w:rPr>
          <w:lang w:eastAsia="zh-CN"/>
        </w:rPr>
        <w:t>Other simulation assumptions are captured in the following table.</w:t>
      </w:r>
    </w:p>
    <w:p w14:paraId="2C32B984" w14:textId="77777777" w:rsidR="0049771E" w:rsidRPr="00871738" w:rsidRDefault="0049771E" w:rsidP="0049771E">
      <w:pPr>
        <w:jc w:val="center"/>
        <w:rPr>
          <w:b/>
          <w:bCs/>
          <w:lang w:eastAsia="zh-CN"/>
        </w:rPr>
      </w:pPr>
      <w:r w:rsidRPr="00871738">
        <w:rPr>
          <w:b/>
          <w:bCs/>
          <w:lang w:eastAsia="zh-CN"/>
        </w:rPr>
        <w:t>Table 1: Simulation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rsidRPr="00871738" w14:paraId="17CE8367" w14:textId="77777777" w:rsidTr="00D749FA">
        <w:trPr>
          <w:trHeight w:val="282"/>
        </w:trPr>
        <w:tc>
          <w:tcPr>
            <w:tcW w:w="2250" w:type="dxa"/>
            <w:shd w:val="clear" w:color="auto" w:fill="00B0F0"/>
          </w:tcPr>
          <w:p w14:paraId="3103B72C"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Parameter</w:t>
            </w:r>
          </w:p>
        </w:tc>
        <w:tc>
          <w:tcPr>
            <w:tcW w:w="3690" w:type="dxa"/>
            <w:shd w:val="clear" w:color="auto" w:fill="00B0F0"/>
          </w:tcPr>
          <w:p w14:paraId="7696F1FE"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Value</w:t>
            </w:r>
          </w:p>
        </w:tc>
      </w:tr>
      <w:tr w:rsidR="0049771E" w:rsidRPr="00871738" w14:paraId="2E550250" w14:textId="77777777" w:rsidTr="00D749FA">
        <w:tc>
          <w:tcPr>
            <w:tcW w:w="2250" w:type="dxa"/>
          </w:tcPr>
          <w:p w14:paraId="6893D012" w14:textId="77777777" w:rsidR="0049771E" w:rsidRPr="00871738" w:rsidRDefault="0049771E" w:rsidP="00D749FA">
            <w:pPr>
              <w:spacing w:before="0" w:after="0" w:line="240" w:lineRule="auto"/>
              <w:rPr>
                <w:lang w:eastAsia="zh-CN"/>
              </w:rPr>
            </w:pPr>
            <w:r w:rsidRPr="00871738">
              <w:rPr>
                <w:lang w:eastAsia="zh-CN"/>
              </w:rPr>
              <w:t>TBS</w:t>
            </w:r>
          </w:p>
        </w:tc>
        <w:tc>
          <w:tcPr>
            <w:tcW w:w="3690" w:type="dxa"/>
          </w:tcPr>
          <w:p w14:paraId="09A23196" w14:textId="77777777" w:rsidR="0049771E" w:rsidRPr="00871738" w:rsidRDefault="0049771E" w:rsidP="00D749FA">
            <w:pPr>
              <w:spacing w:before="0" w:after="0" w:line="240" w:lineRule="auto"/>
              <w:rPr>
                <w:lang w:eastAsia="zh-CN"/>
              </w:rPr>
            </w:pPr>
            <w:r w:rsidRPr="00871738">
              <w:rPr>
                <w:lang w:eastAsia="zh-CN"/>
              </w:rPr>
              <w:t>256 bits (32 bytes)</w:t>
            </w:r>
          </w:p>
        </w:tc>
      </w:tr>
      <w:tr w:rsidR="0049771E" w:rsidRPr="00871738" w14:paraId="5F869650" w14:textId="77777777" w:rsidTr="00D749FA">
        <w:tc>
          <w:tcPr>
            <w:tcW w:w="2250" w:type="dxa"/>
          </w:tcPr>
          <w:p w14:paraId="0E468118" w14:textId="77777777" w:rsidR="0049771E" w:rsidRPr="00871738" w:rsidRDefault="0049771E" w:rsidP="00D749FA">
            <w:pPr>
              <w:spacing w:before="0" w:after="0" w:line="240" w:lineRule="auto"/>
              <w:rPr>
                <w:lang w:eastAsia="zh-CN"/>
              </w:rPr>
            </w:pPr>
            <w:r w:rsidRPr="00871738">
              <w:rPr>
                <w:lang w:eastAsia="zh-CN"/>
              </w:rPr>
              <w:t>Channel</w:t>
            </w:r>
          </w:p>
        </w:tc>
        <w:tc>
          <w:tcPr>
            <w:tcW w:w="3690" w:type="dxa"/>
          </w:tcPr>
          <w:p w14:paraId="41D33AE1" w14:textId="77777777" w:rsidR="0049771E" w:rsidRPr="00871738" w:rsidRDefault="0049771E" w:rsidP="00D749FA">
            <w:pPr>
              <w:spacing w:before="0" w:after="0" w:line="240" w:lineRule="auto"/>
              <w:rPr>
                <w:lang w:eastAsia="zh-CN"/>
              </w:rPr>
            </w:pPr>
            <w:r w:rsidRPr="00871738">
              <w:rPr>
                <w:lang w:eastAsia="zh-CN"/>
              </w:rPr>
              <w:t>TDL-C</w:t>
            </w:r>
          </w:p>
        </w:tc>
      </w:tr>
      <w:tr w:rsidR="0049771E" w:rsidRPr="00871738" w14:paraId="5ED29999" w14:textId="77777777" w:rsidTr="00D749FA">
        <w:tc>
          <w:tcPr>
            <w:tcW w:w="2250" w:type="dxa"/>
          </w:tcPr>
          <w:p w14:paraId="49416D54" w14:textId="77777777" w:rsidR="0049771E" w:rsidRPr="00871738" w:rsidRDefault="0049771E" w:rsidP="00D749FA">
            <w:pPr>
              <w:spacing w:before="0" w:after="0" w:line="240" w:lineRule="auto"/>
              <w:rPr>
                <w:lang w:eastAsia="zh-CN"/>
              </w:rPr>
            </w:pPr>
            <w:r w:rsidRPr="00871738">
              <w:rPr>
                <w:lang w:eastAsia="zh-CN"/>
              </w:rPr>
              <w:t>Channel Doppler</w:t>
            </w:r>
          </w:p>
        </w:tc>
        <w:tc>
          <w:tcPr>
            <w:tcW w:w="3690" w:type="dxa"/>
          </w:tcPr>
          <w:p w14:paraId="6E0C096D" w14:textId="77777777" w:rsidR="0049771E" w:rsidRPr="00871738" w:rsidRDefault="0049771E" w:rsidP="00D749FA">
            <w:pPr>
              <w:spacing w:before="0" w:after="0" w:line="240" w:lineRule="auto"/>
              <w:rPr>
                <w:lang w:eastAsia="zh-CN"/>
              </w:rPr>
            </w:pPr>
            <w:r w:rsidRPr="00871738">
              <w:rPr>
                <w:lang w:eastAsia="zh-CN"/>
              </w:rPr>
              <w:t>11 Hz</w:t>
            </w:r>
          </w:p>
        </w:tc>
      </w:tr>
      <w:tr w:rsidR="0049771E" w:rsidRPr="00871738" w14:paraId="25B2D041" w14:textId="77777777" w:rsidTr="00D749FA">
        <w:tc>
          <w:tcPr>
            <w:tcW w:w="2250" w:type="dxa"/>
          </w:tcPr>
          <w:p w14:paraId="505B7E4A" w14:textId="77777777" w:rsidR="0049771E" w:rsidRPr="00871738" w:rsidRDefault="0049771E" w:rsidP="00D749FA">
            <w:pPr>
              <w:spacing w:before="0" w:after="0" w:line="240" w:lineRule="auto"/>
              <w:rPr>
                <w:lang w:eastAsia="zh-CN"/>
              </w:rPr>
            </w:pPr>
            <w:r w:rsidRPr="00871738">
              <w:rPr>
                <w:lang w:eastAsia="zh-CN"/>
              </w:rPr>
              <w:t>Channel Delay Spread</w:t>
            </w:r>
          </w:p>
        </w:tc>
        <w:tc>
          <w:tcPr>
            <w:tcW w:w="3690" w:type="dxa"/>
          </w:tcPr>
          <w:p w14:paraId="6108B273" w14:textId="77777777" w:rsidR="0049771E" w:rsidRPr="00871738" w:rsidRDefault="0049771E" w:rsidP="00D749FA">
            <w:pPr>
              <w:spacing w:before="0" w:after="0" w:line="240" w:lineRule="auto"/>
              <w:rPr>
                <w:lang w:eastAsia="zh-CN"/>
              </w:rPr>
            </w:pPr>
            <w:r w:rsidRPr="00871738">
              <w:rPr>
                <w:lang w:eastAsia="zh-CN"/>
              </w:rPr>
              <w:t>300 ns</w:t>
            </w:r>
          </w:p>
        </w:tc>
      </w:tr>
      <w:tr w:rsidR="0049771E" w:rsidRPr="00871738" w14:paraId="6BC5F6B3" w14:textId="77777777" w:rsidTr="00D749FA">
        <w:tc>
          <w:tcPr>
            <w:tcW w:w="2250" w:type="dxa"/>
          </w:tcPr>
          <w:p w14:paraId="57EC055C" w14:textId="77777777" w:rsidR="0049771E" w:rsidRPr="00871738" w:rsidRDefault="0049771E" w:rsidP="00D749FA">
            <w:pPr>
              <w:spacing w:before="0" w:after="0" w:line="240" w:lineRule="auto"/>
              <w:rPr>
                <w:lang w:eastAsia="zh-CN"/>
              </w:rPr>
            </w:pPr>
            <w:r w:rsidRPr="00871738">
              <w:rPr>
                <w:lang w:eastAsia="zh-CN"/>
              </w:rPr>
              <w:t>#PDSCH Symbols</w:t>
            </w:r>
          </w:p>
        </w:tc>
        <w:tc>
          <w:tcPr>
            <w:tcW w:w="3690" w:type="dxa"/>
          </w:tcPr>
          <w:p w14:paraId="149679A9" w14:textId="77777777" w:rsidR="0049771E" w:rsidRPr="00871738" w:rsidRDefault="0049771E" w:rsidP="00D749FA">
            <w:pPr>
              <w:spacing w:before="0" w:after="0" w:line="240" w:lineRule="auto"/>
              <w:rPr>
                <w:lang w:eastAsia="zh-CN"/>
              </w:rPr>
            </w:pPr>
            <w:r w:rsidRPr="00871738">
              <w:rPr>
                <w:lang w:eastAsia="zh-CN"/>
              </w:rPr>
              <w:t>9 (</w:t>
            </w:r>
            <w:proofErr w:type="spellStart"/>
            <w:r w:rsidRPr="00871738">
              <w:rPr>
                <w:lang w:eastAsia="zh-CN"/>
              </w:rPr>
              <w:t>symbs</w:t>
            </w:r>
            <w:proofErr w:type="spellEnd"/>
            <w:r w:rsidRPr="00871738">
              <w:rPr>
                <w:lang w:eastAsia="zh-CN"/>
              </w:rPr>
              <w:t xml:space="preserve"> 3 to 11)</w:t>
            </w:r>
          </w:p>
        </w:tc>
      </w:tr>
      <w:tr w:rsidR="0049771E" w:rsidRPr="00871738" w14:paraId="470FA0D6" w14:textId="77777777" w:rsidTr="00D749FA">
        <w:tc>
          <w:tcPr>
            <w:tcW w:w="2250" w:type="dxa"/>
          </w:tcPr>
          <w:p w14:paraId="2496149C" w14:textId="77777777" w:rsidR="0049771E" w:rsidRPr="00871738" w:rsidRDefault="0049771E" w:rsidP="00D749FA">
            <w:pPr>
              <w:spacing w:before="0" w:after="0" w:line="240" w:lineRule="auto"/>
              <w:rPr>
                <w:lang w:eastAsia="zh-CN"/>
              </w:rPr>
            </w:pPr>
            <w:r w:rsidRPr="00871738">
              <w:rPr>
                <w:lang w:eastAsia="zh-CN"/>
              </w:rPr>
              <w:t xml:space="preserve">#DMRS Symbols </w:t>
            </w:r>
          </w:p>
        </w:tc>
        <w:tc>
          <w:tcPr>
            <w:tcW w:w="3690" w:type="dxa"/>
          </w:tcPr>
          <w:p w14:paraId="2CA16796" w14:textId="77777777" w:rsidR="0049771E" w:rsidRPr="00871738" w:rsidRDefault="0049771E" w:rsidP="00D749FA">
            <w:pPr>
              <w:spacing w:before="0" w:after="0" w:line="240" w:lineRule="auto"/>
              <w:rPr>
                <w:lang w:eastAsia="zh-CN"/>
              </w:rPr>
            </w:pPr>
            <w:r w:rsidRPr="00871738">
              <w:rPr>
                <w:lang w:eastAsia="zh-CN"/>
              </w:rPr>
              <w:t>2 (</w:t>
            </w:r>
            <w:proofErr w:type="spellStart"/>
            <w:r w:rsidRPr="00871738">
              <w:rPr>
                <w:lang w:eastAsia="zh-CN"/>
              </w:rPr>
              <w:t>symbs</w:t>
            </w:r>
            <w:proofErr w:type="spellEnd"/>
            <w:r w:rsidRPr="00871738">
              <w:rPr>
                <w:lang w:eastAsia="zh-CN"/>
              </w:rPr>
              <w:t xml:space="preserve"> 3 and 11)</w:t>
            </w:r>
          </w:p>
        </w:tc>
      </w:tr>
      <w:tr w:rsidR="0049771E" w:rsidRPr="00871738" w14:paraId="77B1DDBB" w14:textId="77777777" w:rsidTr="00D749FA">
        <w:tc>
          <w:tcPr>
            <w:tcW w:w="2250" w:type="dxa"/>
          </w:tcPr>
          <w:p w14:paraId="3D9A0630" w14:textId="77777777" w:rsidR="0049771E" w:rsidRPr="00871738" w:rsidRDefault="0049771E" w:rsidP="00D749FA">
            <w:pPr>
              <w:spacing w:before="0" w:after="0" w:line="240" w:lineRule="auto"/>
              <w:rPr>
                <w:lang w:eastAsia="zh-CN"/>
              </w:rPr>
            </w:pPr>
            <w:r w:rsidRPr="00871738">
              <w:rPr>
                <w:lang w:eastAsia="zh-CN"/>
              </w:rPr>
              <w:t>BW/SCS</w:t>
            </w:r>
          </w:p>
        </w:tc>
        <w:tc>
          <w:tcPr>
            <w:tcW w:w="3690" w:type="dxa"/>
          </w:tcPr>
          <w:p w14:paraId="58EC2E1C" w14:textId="77777777" w:rsidR="0049771E" w:rsidRPr="00871738" w:rsidRDefault="0049771E" w:rsidP="00D749FA">
            <w:pPr>
              <w:spacing w:before="0" w:after="0" w:line="240" w:lineRule="auto"/>
              <w:rPr>
                <w:lang w:eastAsia="zh-CN"/>
              </w:rPr>
            </w:pPr>
            <w:r w:rsidRPr="00871738">
              <w:rPr>
                <w:lang w:eastAsia="zh-CN"/>
              </w:rPr>
              <w:t>100 MHz/30 kHz</w:t>
            </w:r>
          </w:p>
        </w:tc>
      </w:tr>
      <w:tr w:rsidR="0049771E" w:rsidRPr="00871738" w14:paraId="5CFD48C1" w14:textId="77777777" w:rsidTr="00D749FA">
        <w:trPr>
          <w:trHeight w:val="50"/>
        </w:trPr>
        <w:tc>
          <w:tcPr>
            <w:tcW w:w="2250" w:type="dxa"/>
          </w:tcPr>
          <w:p w14:paraId="7D944EE8" w14:textId="77777777" w:rsidR="0049771E" w:rsidRPr="00871738" w:rsidRDefault="0049771E" w:rsidP="00D749FA">
            <w:pPr>
              <w:spacing w:before="0" w:after="0" w:line="240" w:lineRule="auto"/>
              <w:rPr>
                <w:lang w:eastAsia="zh-CN"/>
              </w:rPr>
            </w:pPr>
            <w:r w:rsidRPr="00871738">
              <w:rPr>
                <w:lang w:eastAsia="zh-CN"/>
              </w:rPr>
              <w:t xml:space="preserve">SRS periodicity </w:t>
            </w:r>
          </w:p>
        </w:tc>
        <w:tc>
          <w:tcPr>
            <w:tcW w:w="3690" w:type="dxa"/>
          </w:tcPr>
          <w:p w14:paraId="3DA423C6" w14:textId="77777777" w:rsidR="0049771E" w:rsidRPr="00871738" w:rsidRDefault="0049771E" w:rsidP="00D749FA">
            <w:pPr>
              <w:spacing w:before="0" w:after="0" w:line="240" w:lineRule="auto"/>
              <w:rPr>
                <w:lang w:eastAsia="zh-CN"/>
              </w:rPr>
            </w:pPr>
            <w:r w:rsidRPr="00871738">
              <w:rPr>
                <w:lang w:eastAsia="zh-CN"/>
              </w:rPr>
              <w:t>5 Slots</w:t>
            </w:r>
          </w:p>
        </w:tc>
      </w:tr>
    </w:tbl>
    <w:p w14:paraId="7BDD0E8B" w14:textId="77777777" w:rsidR="0049771E" w:rsidRPr="00871738" w:rsidRDefault="0049771E" w:rsidP="0049771E">
      <w:pPr>
        <w:rPr>
          <w:b/>
          <w:bCs/>
          <w:u w:val="single"/>
          <w:lang w:eastAsia="zh-CN"/>
        </w:rPr>
      </w:pPr>
    </w:p>
    <w:p w14:paraId="6A83E30E" w14:textId="77777777" w:rsidR="0049771E" w:rsidRPr="00871738" w:rsidRDefault="0049771E" w:rsidP="0049771E">
      <w:pPr>
        <w:rPr>
          <w:lang w:eastAsia="zh-CN"/>
        </w:rPr>
      </w:pPr>
      <w:r w:rsidRPr="00871738">
        <w:rPr>
          <w:lang w:eastAsia="zh-CN"/>
        </w:rPr>
        <w:t>In the simulations, we simulated two scenarios. Scenario 1 is without bursty interference from other cell/UEs. Scenario 2 is with bursty interference from other cell/UEs. We assume burst interference with periodicity 14 slots and duration 4 slots. The interference to noise ratio is assumed 10dB in the simulations.</w:t>
      </w:r>
    </w:p>
    <w:p w14:paraId="60AA73F7" w14:textId="1DE2B69D" w:rsidR="0049771E" w:rsidRPr="00871738" w:rsidRDefault="0049771E" w:rsidP="0049771E">
      <w:pPr>
        <w:rPr>
          <w:lang w:eastAsia="zh-CN"/>
        </w:rPr>
      </w:pPr>
      <w:r w:rsidRPr="00871738">
        <w:rPr>
          <w:lang w:eastAsia="zh-CN"/>
        </w:rPr>
        <w:lastRenderedPageBreak/>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12</w:t>
      </w:r>
      <w:r w:rsidRPr="00871738">
        <w:rPr>
          <w:b/>
          <w:bCs/>
          <w:lang w:eastAsia="zh-CN"/>
        </w:rPr>
        <w:fldChar w:fldCharType="end"/>
      </w:r>
      <w:r w:rsidRPr="00871738">
        <w:rPr>
          <w:lang w:eastAsia="zh-CN"/>
        </w:rPr>
        <w:t xml:space="preserve"> and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13</w:t>
      </w:r>
      <w:r w:rsidRPr="00871738">
        <w:rPr>
          <w:b/>
          <w:bCs/>
          <w:lang w:eastAsia="zh-CN"/>
        </w:rPr>
        <w:fldChar w:fldCharType="end"/>
      </w:r>
      <w:r w:rsidRPr="00871738">
        <w:rPr>
          <w:lang w:eastAsia="zh-CN"/>
        </w:rPr>
        <w:t xml:space="preserve">, for interference free scenario.   </w:t>
      </w:r>
    </w:p>
    <w:p w14:paraId="062FA972" w14:textId="5192B770" w:rsidR="0049771E" w:rsidRPr="00871738" w:rsidRDefault="0049771E" w:rsidP="0049771E">
      <w:pPr>
        <w:rPr>
          <w:lang w:eastAsia="zh-CN"/>
        </w:rPr>
      </w:pPr>
      <w:r w:rsidRPr="00871738">
        <w:rPr>
          <w:lang w:eastAsia="zh-CN"/>
        </w:rPr>
        <w:t xml:space="preserve">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12</w:t>
      </w:r>
      <w:r w:rsidRPr="00871738">
        <w:rPr>
          <w:b/>
          <w:bCs/>
          <w:lang w:eastAsia="zh-CN"/>
        </w:rPr>
        <w:fldChar w:fldCharType="end"/>
      </w:r>
      <w:r w:rsidRPr="00871738">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1688003C" w:rsidR="0049771E" w:rsidRPr="00871738" w:rsidRDefault="0049771E" w:rsidP="0049771E">
      <w:pPr>
        <w:rPr>
          <w:lang w:eastAsia="zh-CN"/>
        </w:rPr>
      </w:pP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13</w:t>
      </w:r>
      <w:r w:rsidRPr="00871738">
        <w:rPr>
          <w:b/>
          <w:bCs/>
          <w:lang w:eastAsia="zh-CN"/>
        </w:rPr>
        <w:fldChar w:fldCharType="end"/>
      </w:r>
      <w:r w:rsidRPr="00871738">
        <w:rPr>
          <w:lang w:eastAsia="zh-CN"/>
        </w:rPr>
        <w:t xml:space="preserve">, we show that the 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scheme always over-dimension RBs for retransmission in most of the time. </w:t>
      </w: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13</w:t>
      </w:r>
      <w:r w:rsidRPr="00871738">
        <w:rPr>
          <w:b/>
          <w:bCs/>
          <w:lang w:eastAsia="zh-CN"/>
        </w:rPr>
        <w:fldChar w:fldCharType="end"/>
      </w:r>
      <w:r w:rsidRPr="00871738">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sidRPr="00871738">
        <w:rPr>
          <w:b/>
          <w:bCs/>
          <w:u w:val="single"/>
          <w:lang w:eastAsia="zh-CN"/>
        </w:rPr>
        <w:t>triple</w:t>
      </w:r>
      <w:r w:rsidRPr="00871738">
        <w:rPr>
          <w:lang w:eastAsia="zh-CN"/>
        </w:rPr>
        <w:t xml:space="preserve"> number of RBs.</w:t>
      </w:r>
    </w:p>
    <w:p w14:paraId="008B7067" w14:textId="77777777" w:rsidR="0049771E" w:rsidRPr="00871738" w:rsidRDefault="0049771E" w:rsidP="0049771E">
      <w:pPr>
        <w:rPr>
          <w:lang w:eastAsia="zh-CN"/>
        </w:rPr>
      </w:pPr>
      <w:r w:rsidRPr="00871738">
        <w:rPr>
          <w:lang w:eastAsia="zh-CN"/>
        </w:rPr>
        <w:t xml:space="preserve">In summary, conventional scheme may not able to guarantee 1e-5 target residual BLER at all operating SNR. Even at the operating SNR while it can achieve target BLER, the conventional scheme uses much more RBs than the new scheme. </w:t>
      </w:r>
    </w:p>
    <w:p w14:paraId="0063DFC9" w14:textId="77777777" w:rsidR="0049771E" w:rsidRPr="00871738" w:rsidRDefault="0049771E" w:rsidP="0049771E">
      <w:pPr>
        <w:keepNext/>
        <w:jc w:val="center"/>
      </w:pPr>
      <w:r w:rsidRPr="00871738">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60CE16F1" w:rsidR="0049771E" w:rsidRPr="00871738" w:rsidRDefault="0049771E" w:rsidP="0049771E">
      <w:pPr>
        <w:pStyle w:val="Caption"/>
        <w:jc w:val="center"/>
        <w:rPr>
          <w:lang w:eastAsia="zh-CN"/>
        </w:rPr>
      </w:pPr>
      <w:bookmarkStart w:id="19" w:name="_Ref47606928"/>
      <w:r w:rsidRPr="00871738">
        <w:t xml:space="preserve">Figure </w:t>
      </w:r>
      <w:r w:rsidR="00395644">
        <w:fldChar w:fldCharType="begin"/>
      </w:r>
      <w:r w:rsidR="00395644">
        <w:instrText xml:space="preserve"> SEQ Figure \* ARABIC </w:instrText>
      </w:r>
      <w:r w:rsidR="00395644">
        <w:fldChar w:fldCharType="separate"/>
      </w:r>
      <w:r w:rsidR="001B72A9">
        <w:rPr>
          <w:noProof/>
        </w:rPr>
        <w:t>12</w:t>
      </w:r>
      <w:r w:rsidR="00395644">
        <w:rPr>
          <w:noProof/>
        </w:rPr>
        <w:fldChar w:fldCharType="end"/>
      </w:r>
      <w:bookmarkEnd w:id="19"/>
      <w:r w:rsidRPr="00871738">
        <w:t>: BLER vs. SNR in an interference free scenario</w:t>
      </w:r>
    </w:p>
    <w:p w14:paraId="4012645E" w14:textId="77777777" w:rsidR="0049771E" w:rsidRPr="00871738" w:rsidRDefault="0049771E" w:rsidP="0049771E">
      <w:pPr>
        <w:jc w:val="center"/>
        <w:rPr>
          <w:lang w:eastAsia="zh-CN"/>
        </w:rPr>
      </w:pPr>
      <w:r w:rsidRPr="00871738">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47D4AAE3" w:rsidR="0049771E" w:rsidRPr="00871738" w:rsidRDefault="0049771E" w:rsidP="0049771E">
      <w:pPr>
        <w:pStyle w:val="Caption"/>
        <w:jc w:val="center"/>
        <w:rPr>
          <w:lang w:eastAsia="zh-CN"/>
        </w:rPr>
      </w:pPr>
      <w:bookmarkStart w:id="20" w:name="_Ref47606941"/>
      <w:r w:rsidRPr="00871738">
        <w:t xml:space="preserve">Figure </w:t>
      </w:r>
      <w:r w:rsidR="00395644">
        <w:fldChar w:fldCharType="begin"/>
      </w:r>
      <w:r w:rsidR="00395644">
        <w:instrText xml:space="preserve"> SEQ Figure \* ARABIC </w:instrText>
      </w:r>
      <w:r w:rsidR="00395644">
        <w:fldChar w:fldCharType="separate"/>
      </w:r>
      <w:r w:rsidR="001B72A9">
        <w:rPr>
          <w:noProof/>
        </w:rPr>
        <w:t>13</w:t>
      </w:r>
      <w:r w:rsidR="00395644">
        <w:rPr>
          <w:noProof/>
        </w:rPr>
        <w:fldChar w:fldCharType="end"/>
      </w:r>
      <w:bookmarkEnd w:id="20"/>
      <w:r w:rsidRPr="00871738">
        <w:t>: Average #RB vs. SNR in an interference free scenario</w:t>
      </w:r>
    </w:p>
    <w:p w14:paraId="7313030F" w14:textId="7C23AC2F" w:rsidR="0049771E" w:rsidRPr="00871738" w:rsidRDefault="0049771E" w:rsidP="0049771E">
      <w:pPr>
        <w:rPr>
          <w:lang w:eastAsia="zh-CN"/>
        </w:rPr>
      </w:pPr>
      <w:r w:rsidRPr="00871738">
        <w:rPr>
          <w:lang w:eastAsia="zh-CN"/>
        </w:rPr>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_Ref47609004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14</w:t>
      </w:r>
      <w:r w:rsidRPr="00871738">
        <w:rPr>
          <w:b/>
          <w:bCs/>
          <w:lang w:eastAsia="zh-CN"/>
        </w:rPr>
        <w:fldChar w:fldCharType="end"/>
      </w:r>
      <w:r w:rsidRPr="00871738">
        <w:rPr>
          <w:b/>
          <w:bCs/>
          <w:lang w:eastAsia="zh-CN"/>
        </w:rPr>
        <w:t xml:space="preserve"> </w:t>
      </w:r>
      <w:r w:rsidRPr="00871738">
        <w:rPr>
          <w:lang w:eastAsia="zh-CN"/>
        </w:rPr>
        <w:t xml:space="preserve">and </w:t>
      </w:r>
      <w:r w:rsidRPr="00871738">
        <w:rPr>
          <w:b/>
          <w:bCs/>
          <w:lang w:eastAsia="zh-CN"/>
        </w:rPr>
        <w:fldChar w:fldCharType="begin"/>
      </w:r>
      <w:r w:rsidRPr="00871738">
        <w:rPr>
          <w:b/>
          <w:bCs/>
          <w:lang w:eastAsia="zh-CN"/>
        </w:rPr>
        <w:instrText xml:space="preserve"> REF _Ref47609018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15</w:t>
      </w:r>
      <w:r w:rsidRPr="00871738">
        <w:rPr>
          <w:b/>
          <w:bCs/>
          <w:lang w:eastAsia="zh-CN"/>
        </w:rPr>
        <w:fldChar w:fldCharType="end"/>
      </w:r>
      <w:r w:rsidRPr="00871738">
        <w:rPr>
          <w:lang w:eastAsia="zh-CN"/>
        </w:rPr>
        <w:t xml:space="preserve">, for scenarios with bursty interference.    </w:t>
      </w:r>
    </w:p>
    <w:p w14:paraId="3B695A66" w14:textId="77777777" w:rsidR="0049771E" w:rsidRPr="00871738" w:rsidRDefault="0049771E" w:rsidP="0049771E">
      <w:pPr>
        <w:rPr>
          <w:lang w:eastAsia="zh-CN"/>
        </w:rPr>
      </w:pPr>
      <w:r w:rsidRPr="00871738">
        <w:rPr>
          <w:lang w:eastAsia="zh-CN"/>
        </w:rPr>
        <w:lastRenderedPageBreak/>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Pr="00871738" w:rsidRDefault="0049771E" w:rsidP="0049771E">
      <w:pPr>
        <w:keepNext/>
        <w:jc w:val="center"/>
      </w:pPr>
      <w:r w:rsidRPr="00871738">
        <w:rPr>
          <w:noProof/>
        </w:rPr>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3ABF106B" w:rsidR="0049771E" w:rsidRPr="00871738" w:rsidRDefault="0049771E" w:rsidP="0049771E">
      <w:pPr>
        <w:pStyle w:val="Caption"/>
        <w:jc w:val="center"/>
        <w:rPr>
          <w:lang w:eastAsia="zh-CN"/>
        </w:rPr>
      </w:pPr>
      <w:bookmarkStart w:id="21" w:name="_Ref47609004"/>
      <w:r w:rsidRPr="00871738">
        <w:t xml:space="preserve">Figure </w:t>
      </w:r>
      <w:r w:rsidR="00395644">
        <w:fldChar w:fldCharType="begin"/>
      </w:r>
      <w:r w:rsidR="00395644">
        <w:instrText xml:space="preserve"> SEQ Figure \* ARABIC </w:instrText>
      </w:r>
      <w:r w:rsidR="00395644">
        <w:fldChar w:fldCharType="separate"/>
      </w:r>
      <w:r w:rsidR="001B72A9">
        <w:rPr>
          <w:noProof/>
        </w:rPr>
        <w:t>14</w:t>
      </w:r>
      <w:r w:rsidR="00395644">
        <w:rPr>
          <w:noProof/>
        </w:rPr>
        <w:fldChar w:fldCharType="end"/>
      </w:r>
      <w:bookmarkEnd w:id="21"/>
      <w:r w:rsidRPr="00871738">
        <w:t>: BLER vs. SNR in a scenario of busty interference</w:t>
      </w:r>
    </w:p>
    <w:p w14:paraId="1DC178E5" w14:textId="77777777" w:rsidR="0049771E" w:rsidRPr="00871738" w:rsidRDefault="0049771E" w:rsidP="0049771E">
      <w:pPr>
        <w:rPr>
          <w:lang w:eastAsia="zh-CN"/>
        </w:rPr>
      </w:pPr>
    </w:p>
    <w:p w14:paraId="22479EB1" w14:textId="77777777" w:rsidR="0049771E" w:rsidRPr="00871738" w:rsidRDefault="0049771E" w:rsidP="0049771E">
      <w:pPr>
        <w:keepNext/>
        <w:jc w:val="center"/>
      </w:pPr>
      <w:r w:rsidRPr="00871738">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2CDB91C9" w:rsidR="00FB336B" w:rsidRPr="00871738" w:rsidRDefault="0049771E" w:rsidP="0063022D">
      <w:pPr>
        <w:pStyle w:val="Caption"/>
        <w:jc w:val="center"/>
        <w:rPr>
          <w:lang w:eastAsia="zh-CN"/>
        </w:rPr>
      </w:pPr>
      <w:bookmarkStart w:id="22" w:name="_Ref47609018"/>
      <w:r w:rsidRPr="00871738">
        <w:t xml:space="preserve">Figure </w:t>
      </w:r>
      <w:r w:rsidR="00395644">
        <w:fldChar w:fldCharType="begin"/>
      </w:r>
      <w:r w:rsidR="00395644">
        <w:instrText xml:space="preserve"> SEQ Figure \* ARABIC </w:instrText>
      </w:r>
      <w:r w:rsidR="00395644">
        <w:fldChar w:fldCharType="separate"/>
      </w:r>
      <w:r w:rsidR="001B72A9">
        <w:rPr>
          <w:noProof/>
        </w:rPr>
        <w:t>15</w:t>
      </w:r>
      <w:r w:rsidR="00395644">
        <w:rPr>
          <w:noProof/>
        </w:rPr>
        <w:fldChar w:fldCharType="end"/>
      </w:r>
      <w:bookmarkEnd w:id="22"/>
      <w:r w:rsidRPr="00871738">
        <w:t>: Average #RB vs. SNR in a scenario of busty interference</w:t>
      </w:r>
    </w:p>
    <w:p w14:paraId="23F8A1DA" w14:textId="77777777" w:rsidR="00FB336B" w:rsidRPr="00871738" w:rsidRDefault="00FB336B" w:rsidP="00FB336B">
      <w:pPr>
        <w:rPr>
          <w:lang w:val="en-CA"/>
        </w:rPr>
      </w:pPr>
      <w:r w:rsidRPr="00871738">
        <w:rPr>
          <w:lang w:eastAsia="zh-CN"/>
        </w:rPr>
        <w:t xml:space="preserve">A set of system level simulations are also performed to verify the performance of the scheme. The system simulations are based on the </w:t>
      </w:r>
      <w:r w:rsidRPr="00871738">
        <w:rPr>
          <w:lang w:val="en-CA"/>
        </w:rPr>
        <w:t>assumptions for eMBB and URLLC UEs sharing the same carrier is used (as in A2.5 of TR 38.824). Particularly, the key simulation assumptions are listed as following</w:t>
      </w:r>
    </w:p>
    <w:p w14:paraId="1465F945" w14:textId="5FF22BDF"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21 cells, </w:t>
      </w:r>
      <w:proofErr w:type="spellStart"/>
      <w:r w:rsidRPr="00871738">
        <w:rPr>
          <w:rFonts w:ascii="Times New Roman" w:hAnsi="Times New Roman"/>
          <w:sz w:val="20"/>
          <w:szCs w:val="20"/>
          <w:lang w:eastAsia="zh-CN"/>
        </w:rPr>
        <w:t>UMa</w:t>
      </w:r>
      <w:proofErr w:type="spellEnd"/>
      <w:r w:rsidRPr="00871738">
        <w:rPr>
          <w:rFonts w:ascii="Times New Roman" w:hAnsi="Times New Roman"/>
          <w:sz w:val="20"/>
          <w:szCs w:val="20"/>
          <w:lang w:eastAsia="zh-CN"/>
        </w:rPr>
        <w:t xml:space="preserve"> layout</w:t>
      </w:r>
    </w:p>
    <w:p w14:paraId="12497364" w14:textId="77777777" w:rsidR="00FB336B" w:rsidRPr="00027F38" w:rsidRDefault="00FB336B" w:rsidP="00FB336B">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t xml:space="preserve">4GHz band, 40 MHz channel bandwidth, </w:t>
      </w:r>
    </w:p>
    <w:p w14:paraId="27189413" w14:textId="4FC9919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 symbol mini-slots based scheduling for URLLC</w:t>
      </w:r>
    </w:p>
    <w:p w14:paraId="6E1C27B9" w14:textId="77777777"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lastRenderedPageBreak/>
        <w:t>20% indoor UEs, 80% outdoor UE</w:t>
      </w:r>
    </w:p>
    <w:p w14:paraId="74F565BB" w14:textId="50F1A8D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3km/hour</w:t>
      </w:r>
    </w:p>
    <w:p w14:paraId="054CA60E" w14:textId="6F049D36"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688B28F2"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DAEBF27"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73E822F1" w14:textId="259EC453"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20/60/100 URLLC UEs with packet size of 32 byte, arrival rate of 100 pct/s, latency requirement of 1ms</w:t>
      </w:r>
    </w:p>
    <w:p w14:paraId="2B916758" w14:textId="156DB4EB"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pct/s</w:t>
      </w:r>
    </w:p>
    <w:p w14:paraId="3FA47A67" w14:textId="6885D9D8" w:rsidR="00FB336B" w:rsidRPr="00871738" w:rsidRDefault="00FB336B" w:rsidP="0049771E">
      <w:pPr>
        <w:rPr>
          <w:lang w:eastAsia="zh-CN"/>
        </w:rPr>
      </w:pPr>
    </w:p>
    <w:p w14:paraId="41E6B395" w14:textId="1CC9026D" w:rsidR="009171BB" w:rsidRPr="00871738" w:rsidRDefault="00704B99" w:rsidP="009171BB">
      <w:pPr>
        <w:rPr>
          <w:lang w:eastAsia="zh-CN"/>
        </w:rPr>
      </w:pPr>
      <w:r w:rsidRPr="00871738">
        <w:rPr>
          <w:lang w:eastAsia="zh-CN"/>
        </w:rPr>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rsidRPr="00871738" w14:paraId="7DD6D424" w14:textId="77777777" w:rsidTr="0004263F">
        <w:tc>
          <w:tcPr>
            <w:tcW w:w="1435" w:type="dxa"/>
          </w:tcPr>
          <w:p w14:paraId="59249134" w14:textId="77777777" w:rsidR="00704B99" w:rsidRPr="00871738" w:rsidRDefault="00704B99" w:rsidP="0004263F">
            <w:pPr>
              <w:spacing w:before="0" w:after="0"/>
              <w:jc w:val="left"/>
              <w:rPr>
                <w:lang w:eastAsia="zh-CN"/>
              </w:rPr>
            </w:pPr>
          </w:p>
        </w:tc>
        <w:tc>
          <w:tcPr>
            <w:tcW w:w="2520" w:type="dxa"/>
          </w:tcPr>
          <w:p w14:paraId="6AE357CC" w14:textId="77777777" w:rsidR="00704B99" w:rsidRPr="00871738" w:rsidRDefault="00704B99" w:rsidP="0004263F">
            <w:pPr>
              <w:spacing w:before="0" w:after="0"/>
              <w:jc w:val="left"/>
              <w:rPr>
                <w:lang w:eastAsia="zh-CN"/>
              </w:rPr>
            </w:pPr>
          </w:p>
        </w:tc>
        <w:tc>
          <w:tcPr>
            <w:tcW w:w="2160" w:type="dxa"/>
          </w:tcPr>
          <w:p w14:paraId="2EAC1A22" w14:textId="6C93CD48" w:rsidR="00704B99" w:rsidRPr="00871738" w:rsidRDefault="0032662E" w:rsidP="0004263F">
            <w:pPr>
              <w:spacing w:before="0" w:after="0"/>
              <w:jc w:val="left"/>
              <w:rPr>
                <w:lang w:eastAsia="zh-CN"/>
              </w:rPr>
            </w:pPr>
            <w:r w:rsidRPr="00871738">
              <w:rPr>
                <w:lang w:eastAsia="zh-CN"/>
              </w:rPr>
              <w:t xml:space="preserve">Percentage of </w:t>
            </w:r>
            <w:r w:rsidR="00704B99" w:rsidRPr="00871738">
              <w:rPr>
                <w:lang w:eastAsia="zh-CN"/>
              </w:rPr>
              <w:t>UEs satisfying BLER reliability requirements</w:t>
            </w:r>
          </w:p>
        </w:tc>
        <w:tc>
          <w:tcPr>
            <w:tcW w:w="1854" w:type="dxa"/>
          </w:tcPr>
          <w:p w14:paraId="1B7348EB" w14:textId="6D7D9A2D" w:rsidR="00704B99" w:rsidRPr="00871738" w:rsidRDefault="00704B99" w:rsidP="0004263F">
            <w:pPr>
              <w:spacing w:before="0" w:after="0"/>
              <w:jc w:val="left"/>
              <w:rPr>
                <w:lang w:eastAsia="zh-CN"/>
              </w:rPr>
            </w:pPr>
            <w:r w:rsidRPr="00871738">
              <w:rPr>
                <w:lang w:eastAsia="zh-CN"/>
              </w:rPr>
              <w:t># RBs used for URLLC UE</w:t>
            </w:r>
            <w:r w:rsidR="0014629D" w:rsidRPr="00871738">
              <w:rPr>
                <w:lang w:eastAsia="zh-CN"/>
              </w:rPr>
              <w:t>s</w:t>
            </w:r>
            <w:r w:rsidRPr="00871738">
              <w:rPr>
                <w:lang w:eastAsia="zh-CN"/>
              </w:rPr>
              <w:t xml:space="preserve"> 2</w:t>
            </w:r>
            <w:r w:rsidRPr="00871738">
              <w:rPr>
                <w:vertAlign w:val="superscript"/>
                <w:lang w:eastAsia="zh-CN"/>
              </w:rPr>
              <w:t>nd</w:t>
            </w:r>
            <w:r w:rsidRPr="00871738">
              <w:rPr>
                <w:lang w:eastAsia="zh-CN"/>
              </w:rPr>
              <w:t xml:space="preserve"> </w:t>
            </w:r>
            <w:r w:rsidR="0004263F" w:rsidRPr="00871738">
              <w:rPr>
                <w:lang w:eastAsia="zh-CN"/>
              </w:rPr>
              <w:t>Tx</w:t>
            </w:r>
            <w:r w:rsidR="0014629D" w:rsidRPr="00871738">
              <w:rPr>
                <w:lang w:eastAsia="zh-CN"/>
              </w:rPr>
              <w:t xml:space="preserve"> (</w:t>
            </w:r>
            <w:proofErr w:type="spellStart"/>
            <w:r w:rsidR="0014629D" w:rsidRPr="00871738">
              <w:rPr>
                <w:lang w:eastAsia="zh-CN"/>
              </w:rPr>
              <w:t>reTx</w:t>
            </w:r>
            <w:proofErr w:type="spellEnd"/>
            <w:r w:rsidR="0014629D" w:rsidRPr="00871738">
              <w:rPr>
                <w:lang w:eastAsia="zh-CN"/>
              </w:rPr>
              <w:t>)</w:t>
            </w:r>
          </w:p>
        </w:tc>
        <w:tc>
          <w:tcPr>
            <w:tcW w:w="1993" w:type="dxa"/>
          </w:tcPr>
          <w:p w14:paraId="30C12C8C" w14:textId="44A83B7C" w:rsidR="00704B99" w:rsidRPr="00871738" w:rsidRDefault="00227208" w:rsidP="0004263F">
            <w:pPr>
              <w:spacing w:before="0" w:after="0"/>
              <w:jc w:val="left"/>
              <w:rPr>
                <w:lang w:eastAsia="zh-CN"/>
              </w:rPr>
            </w:pPr>
            <w:r w:rsidRPr="00871738">
              <w:rPr>
                <w:lang w:eastAsia="zh-CN"/>
              </w:rPr>
              <w:t>Percentage</w:t>
            </w:r>
            <w:r w:rsidR="0014629D" w:rsidRPr="00871738">
              <w:rPr>
                <w:lang w:eastAsia="zh-CN"/>
              </w:rPr>
              <w:t xml:space="preserve"> </w:t>
            </w:r>
            <w:r w:rsidRPr="00871738">
              <w:rPr>
                <w:lang w:eastAsia="zh-CN"/>
              </w:rPr>
              <w:t>of resource saving for 2</w:t>
            </w:r>
            <w:r w:rsidRPr="00871738">
              <w:rPr>
                <w:vertAlign w:val="superscript"/>
                <w:lang w:eastAsia="zh-CN"/>
              </w:rPr>
              <w:t>nd</w:t>
            </w:r>
            <w:r w:rsidRPr="00871738">
              <w:rPr>
                <w:lang w:eastAsia="zh-CN"/>
              </w:rPr>
              <w:t xml:space="preserve"> Tx for URLLC UEs</w:t>
            </w:r>
          </w:p>
        </w:tc>
      </w:tr>
      <w:tr w:rsidR="00704B99" w:rsidRPr="00871738" w14:paraId="2E1860D5" w14:textId="77777777" w:rsidTr="0004263F">
        <w:tc>
          <w:tcPr>
            <w:tcW w:w="1435" w:type="dxa"/>
            <w:vMerge w:val="restart"/>
          </w:tcPr>
          <w:p w14:paraId="35956EC0" w14:textId="553A75DB" w:rsidR="00704B99" w:rsidRPr="00871738" w:rsidRDefault="00704B99" w:rsidP="0004263F">
            <w:pPr>
              <w:spacing w:before="0" w:after="0"/>
              <w:jc w:val="left"/>
              <w:rPr>
                <w:lang w:eastAsia="zh-CN"/>
              </w:rPr>
            </w:pPr>
            <w:r w:rsidRPr="00871738">
              <w:rPr>
                <w:lang w:eastAsia="zh-CN"/>
              </w:rPr>
              <w:t xml:space="preserve">20 URLLC UEs </w:t>
            </w:r>
          </w:p>
        </w:tc>
        <w:tc>
          <w:tcPr>
            <w:tcW w:w="2520" w:type="dxa"/>
          </w:tcPr>
          <w:p w14:paraId="40C69763" w14:textId="0DC8B987"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1DAA906D" w14:textId="592C1901" w:rsidR="00704B99" w:rsidRPr="00871738" w:rsidRDefault="00704B99" w:rsidP="0004263F">
            <w:pPr>
              <w:spacing w:before="0" w:after="0"/>
              <w:jc w:val="left"/>
              <w:rPr>
                <w:lang w:eastAsia="zh-CN"/>
              </w:rPr>
            </w:pPr>
            <w:r w:rsidRPr="00871738">
              <w:rPr>
                <w:lang w:eastAsia="zh-CN"/>
              </w:rPr>
              <w:t>100%</w:t>
            </w:r>
          </w:p>
        </w:tc>
        <w:tc>
          <w:tcPr>
            <w:tcW w:w="1854" w:type="dxa"/>
          </w:tcPr>
          <w:p w14:paraId="337368CF" w14:textId="742DCB83" w:rsidR="00704B99" w:rsidRPr="00871738" w:rsidRDefault="0014629D" w:rsidP="0004263F">
            <w:pPr>
              <w:spacing w:before="0" w:after="0"/>
              <w:jc w:val="left"/>
              <w:rPr>
                <w:lang w:eastAsia="zh-CN"/>
              </w:rPr>
            </w:pPr>
            <w:r w:rsidRPr="00871738">
              <w:rPr>
                <w:lang w:eastAsia="zh-CN"/>
              </w:rPr>
              <w:t>930</w:t>
            </w:r>
          </w:p>
        </w:tc>
        <w:tc>
          <w:tcPr>
            <w:tcW w:w="1993" w:type="dxa"/>
            <w:vMerge w:val="restart"/>
          </w:tcPr>
          <w:p w14:paraId="6D88A46A" w14:textId="404EA972" w:rsidR="00704B99" w:rsidRPr="00871738" w:rsidRDefault="00227208" w:rsidP="0004263F">
            <w:pPr>
              <w:spacing w:before="0" w:after="0"/>
              <w:jc w:val="left"/>
              <w:rPr>
                <w:lang w:eastAsia="zh-CN"/>
              </w:rPr>
            </w:pPr>
            <w:r w:rsidRPr="00871738">
              <w:rPr>
                <w:lang w:eastAsia="zh-CN"/>
              </w:rPr>
              <w:t>35.6%</w:t>
            </w:r>
          </w:p>
        </w:tc>
      </w:tr>
      <w:tr w:rsidR="00704B99" w:rsidRPr="00871738" w14:paraId="1AD2A01F" w14:textId="77777777" w:rsidTr="0004263F">
        <w:tc>
          <w:tcPr>
            <w:tcW w:w="1435" w:type="dxa"/>
            <w:vMerge/>
          </w:tcPr>
          <w:p w14:paraId="78479BA0" w14:textId="77777777" w:rsidR="00704B99" w:rsidRPr="00871738" w:rsidRDefault="00704B99" w:rsidP="0004263F">
            <w:pPr>
              <w:spacing w:before="0" w:after="0"/>
              <w:jc w:val="left"/>
              <w:rPr>
                <w:lang w:eastAsia="zh-CN"/>
              </w:rPr>
            </w:pPr>
          </w:p>
        </w:tc>
        <w:tc>
          <w:tcPr>
            <w:tcW w:w="2520" w:type="dxa"/>
          </w:tcPr>
          <w:p w14:paraId="6E2A3791" w14:textId="61ED2A42"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64A2ABFC" w14:textId="2F80172B" w:rsidR="00704B99" w:rsidRPr="00871738" w:rsidRDefault="00704B99" w:rsidP="0004263F">
            <w:pPr>
              <w:spacing w:before="0" w:after="0"/>
              <w:jc w:val="left"/>
              <w:rPr>
                <w:lang w:eastAsia="zh-CN"/>
              </w:rPr>
            </w:pPr>
            <w:r w:rsidRPr="00871738">
              <w:rPr>
                <w:lang w:eastAsia="zh-CN"/>
              </w:rPr>
              <w:t>100%</w:t>
            </w:r>
          </w:p>
        </w:tc>
        <w:tc>
          <w:tcPr>
            <w:tcW w:w="1854" w:type="dxa"/>
          </w:tcPr>
          <w:p w14:paraId="4FACDB8E" w14:textId="1B1E29C1" w:rsidR="00704B99" w:rsidRPr="00871738" w:rsidRDefault="0014629D" w:rsidP="0004263F">
            <w:pPr>
              <w:spacing w:before="0" w:after="0"/>
              <w:jc w:val="left"/>
              <w:rPr>
                <w:lang w:eastAsia="zh-CN"/>
              </w:rPr>
            </w:pPr>
            <w:r w:rsidRPr="00871738">
              <w:rPr>
                <w:lang w:eastAsia="zh-CN"/>
              </w:rPr>
              <w:t>1445</w:t>
            </w:r>
          </w:p>
        </w:tc>
        <w:tc>
          <w:tcPr>
            <w:tcW w:w="1993" w:type="dxa"/>
            <w:vMerge/>
          </w:tcPr>
          <w:p w14:paraId="356FBDD7" w14:textId="77777777" w:rsidR="00704B99" w:rsidRPr="00871738" w:rsidRDefault="00704B99" w:rsidP="0004263F">
            <w:pPr>
              <w:spacing w:before="0" w:after="0"/>
              <w:jc w:val="left"/>
              <w:rPr>
                <w:lang w:eastAsia="zh-CN"/>
              </w:rPr>
            </w:pPr>
          </w:p>
        </w:tc>
      </w:tr>
      <w:tr w:rsidR="00704B99" w:rsidRPr="00871738" w14:paraId="378E065D" w14:textId="77777777" w:rsidTr="0004263F">
        <w:tc>
          <w:tcPr>
            <w:tcW w:w="1435" w:type="dxa"/>
            <w:vMerge w:val="restart"/>
          </w:tcPr>
          <w:p w14:paraId="1D5595E3" w14:textId="36FE3D7A" w:rsidR="00704B99" w:rsidRPr="00871738" w:rsidRDefault="00704B99" w:rsidP="0004263F">
            <w:pPr>
              <w:spacing w:before="0" w:after="0"/>
              <w:jc w:val="left"/>
              <w:rPr>
                <w:lang w:eastAsia="zh-CN"/>
              </w:rPr>
            </w:pPr>
            <w:r w:rsidRPr="00871738">
              <w:rPr>
                <w:lang w:eastAsia="zh-CN"/>
              </w:rPr>
              <w:t xml:space="preserve">60 URLLC UEs </w:t>
            </w:r>
          </w:p>
        </w:tc>
        <w:tc>
          <w:tcPr>
            <w:tcW w:w="2520" w:type="dxa"/>
          </w:tcPr>
          <w:p w14:paraId="7763EA05" w14:textId="483C3A58"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4F15C9BC" w14:textId="3881ECFD" w:rsidR="00704B99" w:rsidRPr="00871738" w:rsidRDefault="00704B99" w:rsidP="0004263F">
            <w:pPr>
              <w:spacing w:before="0" w:after="0"/>
              <w:jc w:val="left"/>
              <w:rPr>
                <w:lang w:eastAsia="zh-CN"/>
              </w:rPr>
            </w:pPr>
            <w:r w:rsidRPr="00871738">
              <w:rPr>
                <w:lang w:eastAsia="zh-CN"/>
              </w:rPr>
              <w:t>100%</w:t>
            </w:r>
          </w:p>
        </w:tc>
        <w:tc>
          <w:tcPr>
            <w:tcW w:w="1854" w:type="dxa"/>
          </w:tcPr>
          <w:p w14:paraId="11E91E52" w14:textId="521E7801" w:rsidR="00704B99" w:rsidRPr="00871738" w:rsidRDefault="0014629D" w:rsidP="0004263F">
            <w:pPr>
              <w:spacing w:before="0" w:after="0"/>
              <w:jc w:val="left"/>
              <w:rPr>
                <w:lang w:eastAsia="zh-CN"/>
              </w:rPr>
            </w:pPr>
            <w:r w:rsidRPr="00871738">
              <w:rPr>
                <w:lang w:eastAsia="zh-CN"/>
              </w:rPr>
              <w:t>3471</w:t>
            </w:r>
          </w:p>
        </w:tc>
        <w:tc>
          <w:tcPr>
            <w:tcW w:w="1993" w:type="dxa"/>
            <w:vMerge w:val="restart"/>
          </w:tcPr>
          <w:p w14:paraId="373CEE48" w14:textId="09F229D6" w:rsidR="00704B99" w:rsidRPr="00871738" w:rsidRDefault="00227208" w:rsidP="0004263F">
            <w:pPr>
              <w:spacing w:before="0" w:after="0"/>
              <w:jc w:val="left"/>
              <w:rPr>
                <w:lang w:eastAsia="zh-CN"/>
              </w:rPr>
            </w:pPr>
            <w:r w:rsidRPr="00871738">
              <w:rPr>
                <w:lang w:eastAsia="zh-CN"/>
              </w:rPr>
              <w:t>33.9%</w:t>
            </w:r>
          </w:p>
        </w:tc>
      </w:tr>
      <w:tr w:rsidR="00704B99" w:rsidRPr="00871738" w14:paraId="4C13F98D" w14:textId="77777777" w:rsidTr="0004263F">
        <w:tc>
          <w:tcPr>
            <w:tcW w:w="1435" w:type="dxa"/>
            <w:vMerge/>
          </w:tcPr>
          <w:p w14:paraId="5E96FF31" w14:textId="77777777" w:rsidR="00704B99" w:rsidRPr="00871738" w:rsidRDefault="00704B99" w:rsidP="0004263F">
            <w:pPr>
              <w:spacing w:before="0" w:after="0"/>
              <w:jc w:val="left"/>
              <w:rPr>
                <w:lang w:eastAsia="zh-CN"/>
              </w:rPr>
            </w:pPr>
          </w:p>
        </w:tc>
        <w:tc>
          <w:tcPr>
            <w:tcW w:w="2520" w:type="dxa"/>
          </w:tcPr>
          <w:p w14:paraId="61C8D9BC" w14:textId="49971D3B"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7155E074" w14:textId="66DB99E6" w:rsidR="00704B99" w:rsidRPr="00871738" w:rsidRDefault="00704B99" w:rsidP="0004263F">
            <w:pPr>
              <w:spacing w:before="0" w:after="0"/>
              <w:jc w:val="left"/>
              <w:rPr>
                <w:lang w:eastAsia="zh-CN"/>
              </w:rPr>
            </w:pPr>
            <w:r w:rsidRPr="00871738">
              <w:rPr>
                <w:lang w:eastAsia="zh-CN"/>
              </w:rPr>
              <w:t>100%</w:t>
            </w:r>
          </w:p>
        </w:tc>
        <w:tc>
          <w:tcPr>
            <w:tcW w:w="1854" w:type="dxa"/>
          </w:tcPr>
          <w:p w14:paraId="0690B635" w14:textId="2A0DAF6B" w:rsidR="00704B99" w:rsidRPr="00871738" w:rsidRDefault="0014629D" w:rsidP="0004263F">
            <w:pPr>
              <w:spacing w:before="0" w:after="0"/>
              <w:jc w:val="left"/>
              <w:rPr>
                <w:lang w:eastAsia="zh-CN"/>
              </w:rPr>
            </w:pPr>
            <w:r w:rsidRPr="00871738">
              <w:rPr>
                <w:lang w:eastAsia="zh-CN"/>
              </w:rPr>
              <w:t>5255</w:t>
            </w:r>
          </w:p>
        </w:tc>
        <w:tc>
          <w:tcPr>
            <w:tcW w:w="1993" w:type="dxa"/>
            <w:vMerge/>
          </w:tcPr>
          <w:p w14:paraId="78AAD0AA" w14:textId="77777777" w:rsidR="00704B99" w:rsidRPr="00871738" w:rsidRDefault="00704B99" w:rsidP="0004263F">
            <w:pPr>
              <w:spacing w:before="0" w:after="0"/>
              <w:jc w:val="left"/>
              <w:rPr>
                <w:lang w:eastAsia="zh-CN"/>
              </w:rPr>
            </w:pPr>
          </w:p>
        </w:tc>
      </w:tr>
      <w:tr w:rsidR="00704B99" w:rsidRPr="00871738" w14:paraId="4BED7F84" w14:textId="77777777" w:rsidTr="0004263F">
        <w:tc>
          <w:tcPr>
            <w:tcW w:w="1435" w:type="dxa"/>
            <w:vMerge w:val="restart"/>
          </w:tcPr>
          <w:p w14:paraId="3559705D" w14:textId="74D1C3AA" w:rsidR="00704B99" w:rsidRPr="00871738" w:rsidRDefault="00704B99" w:rsidP="0004263F">
            <w:pPr>
              <w:spacing w:before="0" w:after="0"/>
              <w:jc w:val="left"/>
              <w:rPr>
                <w:lang w:eastAsia="zh-CN"/>
              </w:rPr>
            </w:pPr>
            <w:r w:rsidRPr="00871738">
              <w:rPr>
                <w:lang w:eastAsia="zh-CN"/>
              </w:rPr>
              <w:t xml:space="preserve">100 URLLC UEs </w:t>
            </w:r>
          </w:p>
        </w:tc>
        <w:tc>
          <w:tcPr>
            <w:tcW w:w="2520" w:type="dxa"/>
          </w:tcPr>
          <w:p w14:paraId="433866F8" w14:textId="75C5921F" w:rsidR="00704B99" w:rsidRPr="00871738" w:rsidRDefault="00704B99" w:rsidP="0004263F">
            <w:pPr>
              <w:spacing w:before="0" w:after="0"/>
              <w:jc w:val="left"/>
              <w:rPr>
                <w:lang w:eastAsia="zh-CN"/>
              </w:rPr>
            </w:pPr>
            <w:r w:rsidRPr="00871738">
              <w:rPr>
                <w:lang w:eastAsia="zh-CN"/>
              </w:rPr>
              <w:t>with instantaneous/fast CQI feedback</w:t>
            </w:r>
          </w:p>
        </w:tc>
        <w:tc>
          <w:tcPr>
            <w:tcW w:w="2160" w:type="dxa"/>
          </w:tcPr>
          <w:p w14:paraId="65D300FF" w14:textId="3A10ED75" w:rsidR="00704B99" w:rsidRPr="00871738" w:rsidRDefault="00704B99" w:rsidP="0004263F">
            <w:pPr>
              <w:spacing w:before="0" w:after="0"/>
              <w:jc w:val="left"/>
              <w:rPr>
                <w:lang w:eastAsia="zh-CN"/>
              </w:rPr>
            </w:pPr>
            <w:r w:rsidRPr="00871738">
              <w:rPr>
                <w:lang w:eastAsia="zh-CN"/>
              </w:rPr>
              <w:t>100%</w:t>
            </w:r>
          </w:p>
        </w:tc>
        <w:tc>
          <w:tcPr>
            <w:tcW w:w="1854" w:type="dxa"/>
          </w:tcPr>
          <w:p w14:paraId="6ADA2CB9" w14:textId="1D3C9973" w:rsidR="00704B99" w:rsidRPr="00871738" w:rsidRDefault="0014629D" w:rsidP="0004263F">
            <w:pPr>
              <w:spacing w:before="0" w:after="0"/>
              <w:jc w:val="left"/>
              <w:rPr>
                <w:lang w:eastAsia="zh-CN"/>
              </w:rPr>
            </w:pPr>
            <w:r w:rsidRPr="00871738">
              <w:rPr>
                <w:lang w:eastAsia="zh-CN"/>
              </w:rPr>
              <w:t>5878</w:t>
            </w:r>
          </w:p>
        </w:tc>
        <w:tc>
          <w:tcPr>
            <w:tcW w:w="1993" w:type="dxa"/>
            <w:vMerge w:val="restart"/>
          </w:tcPr>
          <w:p w14:paraId="4EF2993C" w14:textId="4837A9C6" w:rsidR="00704B99" w:rsidRPr="00871738" w:rsidRDefault="00227208" w:rsidP="0004263F">
            <w:pPr>
              <w:spacing w:before="0" w:after="0"/>
              <w:jc w:val="left"/>
              <w:rPr>
                <w:lang w:eastAsia="zh-CN"/>
              </w:rPr>
            </w:pPr>
            <w:r w:rsidRPr="00871738">
              <w:rPr>
                <w:lang w:eastAsia="zh-CN"/>
              </w:rPr>
              <w:t>22.4%</w:t>
            </w:r>
          </w:p>
        </w:tc>
      </w:tr>
      <w:tr w:rsidR="00704B99" w:rsidRPr="00871738" w14:paraId="7EAF8B49" w14:textId="77777777" w:rsidTr="0004263F">
        <w:tc>
          <w:tcPr>
            <w:tcW w:w="1435" w:type="dxa"/>
            <w:vMerge/>
          </w:tcPr>
          <w:p w14:paraId="7141DA4B" w14:textId="77777777" w:rsidR="00704B99" w:rsidRPr="00871738" w:rsidRDefault="00704B99" w:rsidP="0004263F">
            <w:pPr>
              <w:spacing w:before="0" w:after="0"/>
              <w:jc w:val="left"/>
              <w:rPr>
                <w:lang w:eastAsia="zh-CN"/>
              </w:rPr>
            </w:pPr>
          </w:p>
        </w:tc>
        <w:tc>
          <w:tcPr>
            <w:tcW w:w="2520" w:type="dxa"/>
          </w:tcPr>
          <w:p w14:paraId="06606C4E" w14:textId="37839A69" w:rsidR="00704B99" w:rsidRPr="00871738" w:rsidRDefault="00704B99" w:rsidP="0004263F">
            <w:pPr>
              <w:spacing w:before="0" w:after="0"/>
              <w:jc w:val="left"/>
              <w:rPr>
                <w:lang w:eastAsia="zh-CN"/>
              </w:rPr>
            </w:pPr>
            <w:r w:rsidRPr="00871738">
              <w:rPr>
                <w:lang w:eastAsia="zh-CN"/>
              </w:rPr>
              <w:t>Without instantaneous/fast CQI feedback</w:t>
            </w:r>
          </w:p>
        </w:tc>
        <w:tc>
          <w:tcPr>
            <w:tcW w:w="2160" w:type="dxa"/>
          </w:tcPr>
          <w:p w14:paraId="3C27A5F5" w14:textId="68BC4799" w:rsidR="00704B99" w:rsidRPr="00871738" w:rsidRDefault="00704B99" w:rsidP="0004263F">
            <w:pPr>
              <w:spacing w:before="0" w:after="0"/>
              <w:jc w:val="left"/>
              <w:rPr>
                <w:lang w:eastAsia="zh-CN"/>
              </w:rPr>
            </w:pPr>
            <w:r w:rsidRPr="00871738">
              <w:rPr>
                <w:lang w:eastAsia="zh-CN"/>
              </w:rPr>
              <w:t>100%</w:t>
            </w:r>
          </w:p>
        </w:tc>
        <w:tc>
          <w:tcPr>
            <w:tcW w:w="1854" w:type="dxa"/>
          </w:tcPr>
          <w:p w14:paraId="581675A1" w14:textId="1FD33473" w:rsidR="00704B99" w:rsidRPr="00871738" w:rsidRDefault="0014629D" w:rsidP="0004263F">
            <w:pPr>
              <w:spacing w:before="0" w:after="0"/>
              <w:jc w:val="left"/>
              <w:rPr>
                <w:lang w:eastAsia="zh-CN"/>
              </w:rPr>
            </w:pPr>
            <w:r w:rsidRPr="00871738">
              <w:rPr>
                <w:lang w:eastAsia="zh-CN"/>
              </w:rPr>
              <w:t>7545</w:t>
            </w:r>
          </w:p>
        </w:tc>
        <w:tc>
          <w:tcPr>
            <w:tcW w:w="1993" w:type="dxa"/>
            <w:vMerge/>
          </w:tcPr>
          <w:p w14:paraId="70AB8238" w14:textId="77777777" w:rsidR="00704B99" w:rsidRPr="00871738" w:rsidRDefault="00704B99" w:rsidP="0004263F">
            <w:pPr>
              <w:spacing w:before="0" w:after="0"/>
              <w:jc w:val="left"/>
              <w:rPr>
                <w:lang w:eastAsia="zh-CN"/>
              </w:rPr>
            </w:pPr>
          </w:p>
        </w:tc>
      </w:tr>
    </w:tbl>
    <w:p w14:paraId="71897D86" w14:textId="42A181EE" w:rsidR="00704B99" w:rsidRPr="00871738" w:rsidRDefault="00704B99" w:rsidP="0004263F">
      <w:pPr>
        <w:rPr>
          <w:lang w:eastAsia="zh-CN"/>
        </w:rPr>
      </w:pPr>
    </w:p>
    <w:p w14:paraId="7ABAF92E" w14:textId="488F61B7" w:rsidR="0049771E" w:rsidRPr="00871738" w:rsidRDefault="0049771E" w:rsidP="0049771E">
      <w:pPr>
        <w:rPr>
          <w:lang w:eastAsia="zh-CN"/>
        </w:rPr>
      </w:pPr>
      <w:r w:rsidRPr="00871738">
        <w:rPr>
          <w:lang w:eastAsia="zh-CN"/>
        </w:rPr>
        <w:t xml:space="preserve">In summary, we can make the following observations based on the simulation results. </w:t>
      </w:r>
    </w:p>
    <w:p w14:paraId="71F65869" w14:textId="77777777" w:rsidR="0049771E" w:rsidRPr="00871738" w:rsidRDefault="0049771E" w:rsidP="0049771E">
      <w:pPr>
        <w:rPr>
          <w:lang w:eastAsia="zh-CN"/>
        </w:rPr>
      </w:pPr>
      <w:r w:rsidRPr="00871738">
        <w:rPr>
          <w:b/>
          <w:i/>
          <w:u w:val="single"/>
        </w:rPr>
        <w:t>Observation 3:</w:t>
      </w:r>
      <w:r w:rsidRPr="00871738">
        <w:rPr>
          <w:b/>
          <w:lang w:val="en-GB" w:eastAsia="zh-CN"/>
        </w:rPr>
        <w:t xml:space="preserve"> PDSCH based instantaneous MCS/CQI feedback can maintain link adaptation to achieve URLLC BLER requirement with efficient RB usage.</w:t>
      </w:r>
      <w:r w:rsidRPr="00871738">
        <w:rPr>
          <w:lang w:eastAsia="zh-CN"/>
        </w:rPr>
        <w:t xml:space="preserve"> </w:t>
      </w:r>
    </w:p>
    <w:p w14:paraId="12AABA58" w14:textId="77777777" w:rsidR="0049771E" w:rsidRPr="00871738" w:rsidRDefault="0049771E" w:rsidP="0049771E">
      <w:pPr>
        <w:rPr>
          <w:lang w:eastAsia="zh-CN"/>
        </w:rPr>
      </w:pPr>
      <w:r w:rsidRPr="00871738">
        <w:rPr>
          <w:lang w:eastAsia="zh-CN"/>
        </w:rPr>
        <w:t xml:space="preserve">Based on the above discussion, we make the following proposal. </w:t>
      </w:r>
    </w:p>
    <w:p w14:paraId="745E87D1" w14:textId="67BD6C93" w:rsidR="00233B91" w:rsidRPr="00871738" w:rsidRDefault="0049771E" w:rsidP="0049771E">
      <w:pPr>
        <w:rPr>
          <w:b/>
          <w:lang w:val="en-GB" w:eastAsia="zh-CN"/>
        </w:rPr>
      </w:pPr>
      <w:r w:rsidRPr="00871738">
        <w:rPr>
          <w:b/>
          <w:i/>
          <w:u w:val="single"/>
        </w:rPr>
        <w:t xml:space="preserve">Proposal </w:t>
      </w:r>
      <w:r w:rsidR="00E72F73" w:rsidRPr="00871738">
        <w:rPr>
          <w:b/>
          <w:i/>
          <w:u w:val="single"/>
        </w:rPr>
        <w:t>9</w:t>
      </w:r>
      <w:r w:rsidRPr="00871738">
        <w:rPr>
          <w:b/>
          <w:i/>
          <w:u w:val="single"/>
        </w:rPr>
        <w:t>:</w:t>
      </w:r>
      <w:r w:rsidRPr="00871738">
        <w:rPr>
          <w:b/>
          <w:lang w:val="en-GB" w:eastAsia="zh-CN"/>
        </w:rPr>
        <w:t xml:space="preserve"> </w:t>
      </w:r>
      <w:r w:rsidRPr="00871738">
        <w:rPr>
          <w:b/>
          <w:i/>
          <w:iCs/>
          <w:lang w:val="en-GB" w:eastAsia="zh-CN"/>
        </w:rPr>
        <w:t>Support enhanced HARQ-ACK feedback including additional information (such as instantaneous CQI/MCS feedback) based on PDSCH decoding.</w:t>
      </w:r>
      <w:r w:rsidRPr="00871738">
        <w:rPr>
          <w:b/>
          <w:lang w:val="en-GB" w:eastAsia="zh-CN"/>
        </w:rPr>
        <w:t xml:space="preserve"> </w:t>
      </w:r>
    </w:p>
    <w:p w14:paraId="0440D5C4" w14:textId="7D2ECEE4" w:rsidR="00FB6DEC" w:rsidRPr="00871738" w:rsidRDefault="00FB6DEC" w:rsidP="00FB6DEC">
      <w:r w:rsidRPr="00871738">
        <w:t xml:space="preserve">The details of the implementation of the instantaneous CQI/MCS feedback can be further discussed. For example, UE could simply extend the 1-bit HARQ-ACK feedback per TB to 2 bits HARQ-ACK per TB. The two bits feedback can indicate one of the following 4 hypotheses, where the second and third hypotheses are nothing but the legacy 1-bit HARQ-ACK feedback. The delta MCS step size X and Y can be configured by network. </w:t>
      </w:r>
    </w:p>
    <w:p w14:paraId="46557567" w14:textId="77777777" w:rsidR="00FB6DEC" w:rsidRPr="00871738" w:rsidRDefault="00FB6DEC" w:rsidP="00FB6DEC">
      <w:pPr>
        <w:pStyle w:val="ListParagraph"/>
        <w:numPr>
          <w:ilvl w:val="0"/>
          <w:numId w:val="31"/>
        </w:numPr>
        <w:rPr>
          <w:rFonts w:ascii="Times New Roman" w:hAnsi="Times New Roman"/>
          <w:sz w:val="20"/>
          <w:szCs w:val="20"/>
        </w:rPr>
      </w:pPr>
      <w:bookmarkStart w:id="23" w:name="_Hlk68083828"/>
      <w:r w:rsidRPr="00871738">
        <w:rPr>
          <w:rFonts w:ascii="Times New Roman" w:hAnsi="Times New Roman"/>
          <w:sz w:val="20"/>
          <w:szCs w:val="20"/>
        </w:rPr>
        <w:t>ACK with delta MCS +X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bookmarkEnd w:id="23"/>
    </w:p>
    <w:p w14:paraId="5785C8E8" w14:textId="77777777" w:rsidR="00FB6DEC" w:rsidRPr="00871738" w:rsidRDefault="00FB6DEC" w:rsidP="00FB6DEC">
      <w:pPr>
        <w:pStyle w:val="ListParagraph"/>
        <w:numPr>
          <w:ilvl w:val="0"/>
          <w:numId w:val="31"/>
        </w:numPr>
        <w:rPr>
          <w:rFonts w:ascii="Times New Roman" w:hAnsi="Times New Roman"/>
          <w:sz w:val="20"/>
          <w:szCs w:val="20"/>
        </w:rPr>
      </w:pPr>
      <w:r w:rsidRPr="00871738">
        <w:rPr>
          <w:rFonts w:ascii="Times New Roman" w:hAnsi="Times New Roman"/>
          <w:sz w:val="20"/>
          <w:szCs w:val="20"/>
        </w:rPr>
        <w:t>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427959FA" w14:textId="77777777" w:rsidR="00FB6DEC" w:rsidRPr="00871738" w:rsidRDefault="00FB6DEC" w:rsidP="00FB6DEC">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1F471016" w14:textId="775EE891" w:rsidR="00FB6DEC" w:rsidRPr="009B4E0F" w:rsidRDefault="00FB6DEC" w:rsidP="005B21B1">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-Y (w.r.t MCS of current PDSCB TB)</w:t>
      </w:r>
    </w:p>
    <w:p w14:paraId="6C7121F2" w14:textId="21E61C55" w:rsidR="00622D02" w:rsidRDefault="00622D02" w:rsidP="005B21B1">
      <w:pPr>
        <w:pStyle w:val="Heading3"/>
        <w:rPr>
          <w:lang w:eastAsia="zh-CN"/>
        </w:rPr>
      </w:pPr>
      <w:r>
        <w:rPr>
          <w:lang w:eastAsia="zh-CN"/>
        </w:rPr>
        <w:t>How to derive</w:t>
      </w:r>
      <w:r w:rsidRPr="00871738">
        <w:rPr>
          <w:lang w:eastAsia="zh-CN"/>
        </w:rPr>
        <w:t xml:space="preserve"> instantaneous CQI/MCS feedback based on PDSCH  </w:t>
      </w:r>
    </w:p>
    <w:p w14:paraId="30FA9E74" w14:textId="76F842CD" w:rsidR="00FD3C10" w:rsidRDefault="00BA26B4" w:rsidP="00622D02">
      <w:pPr>
        <w:rPr>
          <w:lang w:val="en-GB" w:eastAsia="zh-CN"/>
        </w:rPr>
      </w:pPr>
      <w:r>
        <w:rPr>
          <w:lang w:val="en-GB" w:eastAsia="zh-CN"/>
        </w:rPr>
        <w:t xml:space="preserve">In general, how to derive the instantaneous CQI/MCS feedback, such as the above delta MCS, is up to UE implementation. One possible </w:t>
      </w:r>
      <w:r w:rsidR="00FD3C10">
        <w:rPr>
          <w:lang w:val="en-GB" w:eastAsia="zh-CN"/>
        </w:rPr>
        <w:t>methodology</w:t>
      </w:r>
      <w:r>
        <w:rPr>
          <w:lang w:val="en-GB" w:eastAsia="zh-CN"/>
        </w:rPr>
        <w:t xml:space="preserve"> </w:t>
      </w:r>
      <w:r w:rsidR="009713DE">
        <w:rPr>
          <w:lang w:val="en-GB" w:eastAsia="zh-CN"/>
        </w:rPr>
        <w:t xml:space="preserve">is </w:t>
      </w:r>
      <w:r>
        <w:rPr>
          <w:lang w:val="en-GB" w:eastAsia="zh-CN"/>
        </w:rPr>
        <w:t xml:space="preserve">to </w:t>
      </w:r>
      <w:r w:rsidR="00FD3C10">
        <w:rPr>
          <w:lang w:val="en-GB" w:eastAsia="zh-CN"/>
        </w:rPr>
        <w:t>implement</w:t>
      </w:r>
      <w:r>
        <w:rPr>
          <w:lang w:val="en-GB" w:eastAsia="zh-CN"/>
        </w:rPr>
        <w:t xml:space="preserve"> it </w:t>
      </w:r>
      <w:r w:rsidR="009713DE">
        <w:rPr>
          <w:lang w:val="en-GB" w:eastAsia="zh-CN"/>
        </w:rPr>
        <w:t>as follows</w:t>
      </w:r>
      <w:r>
        <w:rPr>
          <w:lang w:val="en-GB" w:eastAsia="zh-CN"/>
        </w:rPr>
        <w:t xml:space="preserve">. </w:t>
      </w:r>
      <w:r w:rsidR="00FD3C10">
        <w:rPr>
          <w:lang w:val="en-GB" w:eastAsia="zh-CN"/>
        </w:rPr>
        <w:t xml:space="preserve">We found that, at a given </w:t>
      </w:r>
      <w:r w:rsidR="009713DE">
        <w:rPr>
          <w:lang w:val="en-GB" w:eastAsia="zh-CN"/>
        </w:rPr>
        <w:t xml:space="preserve">LDPC decoder </w:t>
      </w:r>
      <w:r w:rsidR="00FD3C10">
        <w:rPr>
          <w:lang w:val="en-GB" w:eastAsia="zh-CN"/>
        </w:rPr>
        <w:t xml:space="preserve">iteration, there is </w:t>
      </w:r>
      <w:r w:rsidR="009713DE">
        <w:rPr>
          <w:lang w:val="en-GB" w:eastAsia="zh-CN"/>
        </w:rPr>
        <w:t>a</w:t>
      </w:r>
      <w:r w:rsidR="00FD3C10">
        <w:rPr>
          <w:lang w:val="en-GB" w:eastAsia="zh-CN"/>
        </w:rPr>
        <w:t xml:space="preserve"> one-to-one monotonic mapping between number of failed parity checks and SNR. On high level, with higher SNR, the number </w:t>
      </w:r>
      <w:r w:rsidR="00FD3C10">
        <w:rPr>
          <w:lang w:val="en-GB" w:eastAsia="zh-CN"/>
        </w:rPr>
        <w:lastRenderedPageBreak/>
        <w:t xml:space="preserve">of failed parity checks with the LDPC code is less, as shown in </w:t>
      </w:r>
      <w:r w:rsidR="00FD3C10">
        <w:rPr>
          <w:lang w:val="en-GB" w:eastAsia="zh-CN"/>
        </w:rPr>
        <w:fldChar w:fldCharType="begin"/>
      </w:r>
      <w:r w:rsidR="00FD3C10">
        <w:rPr>
          <w:lang w:val="en-GB" w:eastAsia="zh-CN"/>
        </w:rPr>
        <w:instrText xml:space="preserve"> REF _Ref68627891 \h </w:instrText>
      </w:r>
      <w:r w:rsidR="00FD3C10">
        <w:rPr>
          <w:lang w:val="en-GB" w:eastAsia="zh-CN"/>
        </w:rPr>
      </w:r>
      <w:r w:rsidR="00FD3C10">
        <w:rPr>
          <w:lang w:val="en-GB" w:eastAsia="zh-CN"/>
        </w:rPr>
        <w:fldChar w:fldCharType="separate"/>
      </w:r>
      <w:r w:rsidR="001B72A9" w:rsidRPr="00871738">
        <w:t xml:space="preserve">Figure </w:t>
      </w:r>
      <w:r w:rsidR="001B72A9">
        <w:rPr>
          <w:noProof/>
        </w:rPr>
        <w:t>16</w:t>
      </w:r>
      <w:r w:rsidR="00FD3C10">
        <w:rPr>
          <w:lang w:val="en-GB" w:eastAsia="zh-CN"/>
        </w:rPr>
        <w:fldChar w:fldCharType="end"/>
      </w:r>
      <w:r w:rsidR="00FD3C10">
        <w:rPr>
          <w:lang w:val="en-GB" w:eastAsia="zh-CN"/>
        </w:rPr>
        <w:t xml:space="preserve">. Of course, if the number of failed parity checks is zero, the coding pass. Apparently, with more iterations, the number of unsatisfied parity checks should decrease.  </w:t>
      </w:r>
    </w:p>
    <w:p w14:paraId="13D9BCF4" w14:textId="5734AC5E" w:rsidR="00622D02" w:rsidRDefault="00FD3C10" w:rsidP="00622D02">
      <w:pPr>
        <w:rPr>
          <w:lang w:val="en-GB" w:eastAsia="zh-CN"/>
        </w:rPr>
      </w:pPr>
      <w:r>
        <w:rPr>
          <w:lang w:val="en-GB" w:eastAsia="zh-CN"/>
        </w:rPr>
        <w:t xml:space="preserve">Due to the above observation, a UE </w:t>
      </w:r>
      <w:r w:rsidR="006837D6">
        <w:rPr>
          <w:lang w:val="en-GB" w:eastAsia="zh-CN"/>
        </w:rPr>
        <w:t>can pick any reference number of iterations, say iteration 2</w:t>
      </w:r>
      <w:r w:rsidR="00E639FD">
        <w:rPr>
          <w:lang w:val="en-GB" w:eastAsia="zh-CN"/>
        </w:rPr>
        <w:t xml:space="preserve"> (or any other reference iteration which is up to UE implementation)</w:t>
      </w:r>
      <w:r w:rsidR="006837D6">
        <w:rPr>
          <w:lang w:val="en-GB" w:eastAsia="zh-CN"/>
        </w:rPr>
        <w:t>,</w:t>
      </w:r>
      <w:r>
        <w:rPr>
          <w:lang w:val="en-GB" w:eastAsia="zh-CN"/>
        </w:rPr>
        <w:t xml:space="preserve"> calculate the ratio of failed parity checks </w:t>
      </w:r>
      <w:r w:rsidR="006837D6">
        <w:rPr>
          <w:lang w:val="en-GB" w:eastAsia="zh-CN"/>
        </w:rPr>
        <w:t xml:space="preserve">over the total number of parity checks associated the LDPC code, then use the following example </w:t>
      </w:r>
      <w:r w:rsidR="009B1F24">
        <w:rPr>
          <w:lang w:val="en-GB" w:eastAsia="zh-CN"/>
        </w:rPr>
        <w:t xml:space="preserve">figure, find </w:t>
      </w:r>
      <w:r w:rsidR="006837D6">
        <w:rPr>
          <w:lang w:val="en-GB" w:eastAsia="zh-CN"/>
        </w:rPr>
        <w:t>curve</w:t>
      </w:r>
      <w:r w:rsidR="009B1F24">
        <w:rPr>
          <w:lang w:val="en-GB" w:eastAsia="zh-CN"/>
        </w:rPr>
        <w:t xml:space="preserve"> for the corresponding MCS, use the curve</w:t>
      </w:r>
      <w:r w:rsidR="006837D6">
        <w:rPr>
          <w:lang w:val="en-GB" w:eastAsia="zh-CN"/>
        </w:rPr>
        <w:t xml:space="preserve"> to map the ratio of failed parity checks over total parity checks to the operating SNR. After UE figures out the SNR, it can do the regular operation to map the SNR to a</w:t>
      </w:r>
      <w:r w:rsidR="009B1F24">
        <w:rPr>
          <w:lang w:val="en-GB" w:eastAsia="zh-CN"/>
        </w:rPr>
        <w:t>n</w:t>
      </w:r>
      <w:r w:rsidR="006837D6">
        <w:rPr>
          <w:lang w:val="en-GB" w:eastAsia="zh-CN"/>
        </w:rPr>
        <w:t xml:space="preserve"> MCS/CQI, or delta MCS/CQI, which is a nominal operation existing already in today’s UE CSI feedback. </w:t>
      </w:r>
    </w:p>
    <w:p w14:paraId="7463A8FB" w14:textId="49BDB26A" w:rsidR="0069603A" w:rsidRDefault="0069603A" w:rsidP="00622D02">
      <w:pPr>
        <w:rPr>
          <w:lang w:val="en-GB" w:eastAsia="zh-CN"/>
        </w:rPr>
      </w:pPr>
      <w:bookmarkStart w:id="24" w:name="_Hlk68630058"/>
      <w:r>
        <w:rPr>
          <w:lang w:val="en-GB" w:eastAsia="zh-CN"/>
        </w:rPr>
        <w:t xml:space="preserve">One benefit of the above approach is that it yields good SNR estimate both in case of Ack (PDSCH correctly decoded) and Nack (PDSCH not correctly decoded after N iterations). For comparison, some schemes (e.g., based on # iterations) may only work when the PDSCH is successively decoded.   </w:t>
      </w:r>
    </w:p>
    <w:bookmarkEnd w:id="24"/>
    <w:p w14:paraId="729DAEA0" w14:textId="3D14A7A8" w:rsidR="00FD3C10" w:rsidRDefault="00FD3C10" w:rsidP="00622D02">
      <w:pPr>
        <w:rPr>
          <w:lang w:val="en-GB" w:eastAsia="zh-CN"/>
        </w:rPr>
      </w:pPr>
      <w:r>
        <w:rPr>
          <w:noProof/>
          <w:lang w:val="en-GB" w:eastAsia="zh-CN"/>
        </w:rPr>
        <w:drawing>
          <wp:inline distT="0" distB="0" distL="0" distR="0" wp14:anchorId="5E680807" wp14:editId="48E966AC">
            <wp:extent cx="6332220" cy="3004185"/>
            <wp:effectExtent l="0" t="0" r="0" b="5715"/>
            <wp:docPr id="80" name="Picture 80"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 dia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5C70A355" w14:textId="46E01D46" w:rsidR="00FD3C10" w:rsidRDefault="00FD3C10" w:rsidP="00622D02">
      <w:pPr>
        <w:rPr>
          <w:lang w:val="en-GB" w:eastAsia="zh-CN"/>
        </w:rPr>
      </w:pPr>
      <w:r>
        <w:rPr>
          <w:noProof/>
          <w:lang w:val="en-GB" w:eastAsia="zh-CN"/>
        </w:rPr>
        <w:drawing>
          <wp:inline distT="0" distB="0" distL="0" distR="0" wp14:anchorId="1A7AF910" wp14:editId="0040894E">
            <wp:extent cx="6332220" cy="3004185"/>
            <wp:effectExtent l="0" t="0" r="0" b="5715"/>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1ECFD928" w14:textId="3FD4CA31" w:rsidR="00FD3C10" w:rsidRPr="00FD3C10" w:rsidRDefault="00FD3C10" w:rsidP="00FD3C10">
      <w:pPr>
        <w:pStyle w:val="Caption"/>
        <w:jc w:val="center"/>
        <w:rPr>
          <w:lang w:eastAsia="zh-CN"/>
        </w:rPr>
      </w:pPr>
      <w:bookmarkStart w:id="25" w:name="_Ref68627891"/>
      <w:r w:rsidRPr="00871738">
        <w:t xml:space="preserve">Figure </w:t>
      </w:r>
      <w:fldSimple w:instr=" SEQ Figure \* ARABIC ">
        <w:r w:rsidR="001B72A9">
          <w:rPr>
            <w:noProof/>
          </w:rPr>
          <w:t>16</w:t>
        </w:r>
      </w:fldSimple>
      <w:bookmarkEnd w:id="25"/>
      <w:r w:rsidRPr="00871738">
        <w:t xml:space="preserve">: </w:t>
      </w:r>
      <w:r>
        <w:t xml:space="preserve">Ratio of failed parity checks over total parity checks at different SNR </w:t>
      </w:r>
    </w:p>
    <w:p w14:paraId="6C89672A" w14:textId="0DBB6C5B" w:rsidR="001F7DCC" w:rsidRPr="00871738" w:rsidRDefault="001F7DCC" w:rsidP="001F7DCC">
      <w:pPr>
        <w:pStyle w:val="Heading3"/>
        <w:rPr>
          <w:lang w:eastAsia="zh-CN"/>
        </w:rPr>
      </w:pPr>
      <w:r w:rsidRPr="00871738">
        <w:rPr>
          <w:lang w:eastAsia="zh-CN"/>
        </w:rPr>
        <w:lastRenderedPageBreak/>
        <w:t xml:space="preserve">RAN4 testability of instantaneous CQI/MCS feedback based on PDSCH  </w:t>
      </w:r>
    </w:p>
    <w:p w14:paraId="6B578C9B" w14:textId="6A6D12EB" w:rsidR="00096318" w:rsidRPr="00871738" w:rsidRDefault="00096318" w:rsidP="005B21B1">
      <w:r w:rsidRPr="00871738">
        <w:t xml:space="preserve">The following RAN4 test can be conducted to test </w:t>
      </w:r>
      <w:r w:rsidR="001F7DCC" w:rsidRPr="00871738">
        <w:t>the</w:t>
      </w:r>
      <w:r w:rsidRPr="00871738">
        <w:t xml:space="preserve"> scheme</w:t>
      </w:r>
      <w:r w:rsidR="001F7DCC" w:rsidRPr="00871738">
        <w:t xml:space="preserve"> of instantaneous CQI/MCS feedback based on PDSCH decoding. </w:t>
      </w:r>
    </w:p>
    <w:p w14:paraId="3F0381F3" w14:textId="3984ADAB" w:rsidR="005B21B1" w:rsidRPr="00871738" w:rsidRDefault="001F7DCC" w:rsidP="001F7DCC">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Throughput test: </w:t>
      </w:r>
      <w:r w:rsidR="005B21B1" w:rsidRPr="00871738">
        <w:rPr>
          <w:rFonts w:ascii="Times New Roman" w:hAnsi="Times New Roman"/>
          <w:sz w:val="20"/>
          <w:szCs w:val="20"/>
        </w:rPr>
        <w:t xml:space="preserve">The ratio of the throughput obtained when transmitting the transport format indicated by each reported instantaneous (delta) MCS and that obtained when transmitting a fixed transport format shall be ≥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where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is determined by RAN4;</w:t>
      </w:r>
    </w:p>
    <w:p w14:paraId="33669527" w14:textId="60914FCC" w:rsidR="005B21B1" w:rsidRPr="00807213" w:rsidRDefault="001F7DCC" w:rsidP="0049771E">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BLER test: </w:t>
      </w:r>
      <w:r w:rsidR="00096318" w:rsidRPr="00871738">
        <w:rPr>
          <w:rFonts w:ascii="Times New Roman" w:hAnsi="Times New Roman"/>
          <w:sz w:val="20"/>
          <w:szCs w:val="20"/>
        </w:rPr>
        <w:t xml:space="preserve">The ratio of BLER of retransmitted TBs obtained when retransmitting the transport format indicated by each reported instantaneous (delta) MCS and that obtained when retransmitting a fixed transport format shall be </w:t>
      </w:r>
      <m:oMath>
        <m:r>
          <w:rPr>
            <w:rFonts w:ascii="Cambria Math" w:hAnsi="Cambria Math"/>
          </w:rPr>
          <m:t>≤</m:t>
        </m:r>
      </m:oMath>
      <w:r w:rsidR="00096318" w:rsidRPr="00871738">
        <w:rPr>
          <w:rFonts w:ascii="Times New Roman" w:hAnsi="Times New Roman"/>
          <w:sz w:val="20"/>
          <w:szCs w:val="20"/>
        </w:rPr>
        <w:t xml:space="preserv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where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is determined by RAN4. </w:t>
      </w:r>
    </w:p>
    <w:p w14:paraId="07C006C5" w14:textId="2FC88848" w:rsidR="00D749FA" w:rsidRPr="00871738" w:rsidRDefault="00BB111D" w:rsidP="00713281">
      <w:pPr>
        <w:pStyle w:val="Heading2"/>
      </w:pPr>
      <w:bookmarkStart w:id="26" w:name="_Hlk68518008"/>
      <w:bookmarkStart w:id="27" w:name="_Hlk68602299"/>
      <w:bookmarkStart w:id="28" w:name="_Hlk68252870"/>
      <w:r w:rsidRPr="00871738">
        <w:t>Selective</w:t>
      </w:r>
      <w:r w:rsidR="00D749FA" w:rsidRPr="00871738">
        <w:t xml:space="preserve"> </w:t>
      </w:r>
      <w:proofErr w:type="spellStart"/>
      <w:r w:rsidR="00D27079" w:rsidRPr="00871738">
        <w:t>s</w:t>
      </w:r>
      <w:r w:rsidR="00D749FA" w:rsidRPr="00871738">
        <w:t>ubband</w:t>
      </w:r>
      <w:proofErr w:type="spellEnd"/>
      <w:r w:rsidR="00D749FA" w:rsidRPr="00871738">
        <w:t xml:space="preserve"> CQI </w:t>
      </w:r>
      <w:r w:rsidR="00D27079" w:rsidRPr="00871738">
        <w:t>r</w:t>
      </w:r>
      <w:r w:rsidR="00D749FA" w:rsidRPr="00871738">
        <w:t xml:space="preserve">eport for URLLC </w:t>
      </w:r>
    </w:p>
    <w:bookmarkEnd w:id="26"/>
    <w:p w14:paraId="595BD50D" w14:textId="7EAEDFCE" w:rsidR="0030218B" w:rsidRPr="00871738" w:rsidRDefault="00D749FA" w:rsidP="00713281">
      <w:pPr>
        <w:rPr>
          <w:lang w:eastAsia="zh-CN"/>
        </w:rPr>
      </w:pPr>
      <w:r w:rsidRPr="00871738">
        <w:rPr>
          <w:lang w:eastAsia="zh-CN"/>
        </w:rPr>
        <w:t xml:space="preserve">In URLLC, and since the reliability requirement is very tight, </w:t>
      </w:r>
      <w:r w:rsidR="00C12410" w:rsidRPr="00871738">
        <w:rPr>
          <w:lang w:eastAsia="zh-CN"/>
        </w:rPr>
        <w:t xml:space="preserve">the </w:t>
      </w:r>
      <w:r w:rsidR="000E0493" w:rsidRPr="00871738">
        <w:rPr>
          <w:lang w:eastAsia="zh-CN"/>
        </w:rPr>
        <w:t>base station</w:t>
      </w:r>
      <w:r w:rsidRPr="00871738">
        <w:rPr>
          <w:lang w:eastAsia="zh-CN"/>
        </w:rPr>
        <w:t xml:space="preserve"> can ask UE to report the worst CQIs among a plurality of CQI </w:t>
      </w:r>
      <w:r w:rsidR="0038204F" w:rsidRPr="00871738">
        <w:rPr>
          <w:lang w:eastAsia="zh-CN"/>
        </w:rPr>
        <w:t>measurements</w:t>
      </w:r>
      <w:r w:rsidRPr="00871738">
        <w:rPr>
          <w:lang w:eastAsia="zh-CN"/>
        </w:rPr>
        <w:t xml:space="preserve"> </w:t>
      </w:r>
      <w:r w:rsidR="0038204F" w:rsidRPr="00871738">
        <w:rPr>
          <w:lang w:eastAsia="zh-CN"/>
        </w:rPr>
        <w:t>performed</w:t>
      </w:r>
      <w:r w:rsidRPr="00871738">
        <w:rPr>
          <w:lang w:eastAsia="zh-CN"/>
        </w:rPr>
        <w:t xml:space="preserve"> across plurality of </w:t>
      </w:r>
      <w:proofErr w:type="spellStart"/>
      <w:r w:rsidR="0052459C" w:rsidRPr="00871738">
        <w:rPr>
          <w:lang w:eastAsia="zh-CN"/>
        </w:rPr>
        <w:t>subbands</w:t>
      </w:r>
      <w:proofErr w:type="spellEnd"/>
      <w:r w:rsidR="0052459C" w:rsidRPr="00871738">
        <w:rPr>
          <w:lang w:eastAsia="zh-CN"/>
        </w:rPr>
        <w:t xml:space="preserve"> as shown in</w:t>
      </w:r>
      <w:r w:rsidR="009E345A" w:rsidRPr="00871738">
        <w:rPr>
          <w:lang w:eastAsia="zh-CN"/>
        </w:rPr>
        <w:t xml:space="preserve"> </w:t>
      </w:r>
      <w:r w:rsidR="009E345A" w:rsidRPr="00871738">
        <w:rPr>
          <w:lang w:eastAsia="zh-CN"/>
        </w:rPr>
        <w:fldChar w:fldCharType="begin"/>
      </w:r>
      <w:r w:rsidR="009E345A" w:rsidRPr="00871738">
        <w:rPr>
          <w:lang w:eastAsia="zh-CN"/>
        </w:rPr>
        <w:instrText xml:space="preserve"> REF _Ref68200705 \h </w:instrText>
      </w:r>
      <w:r w:rsidR="001765EC" w:rsidRPr="00871738">
        <w:rPr>
          <w:lang w:eastAsia="zh-CN"/>
        </w:rPr>
        <w:instrText xml:space="preserve"> \* MERGEFORMAT </w:instrText>
      </w:r>
      <w:r w:rsidR="009E345A" w:rsidRPr="00871738">
        <w:rPr>
          <w:lang w:eastAsia="zh-CN"/>
        </w:rPr>
      </w:r>
      <w:r w:rsidR="009E345A" w:rsidRPr="00871738">
        <w:rPr>
          <w:lang w:eastAsia="zh-CN"/>
        </w:rPr>
        <w:fldChar w:fldCharType="separate"/>
      </w:r>
      <w:r w:rsidR="001B72A9" w:rsidRPr="00871738">
        <w:t xml:space="preserve">Figure </w:t>
      </w:r>
      <w:r w:rsidR="001B72A9">
        <w:rPr>
          <w:noProof/>
        </w:rPr>
        <w:t>17</w:t>
      </w:r>
      <w:r w:rsidR="009E345A" w:rsidRPr="00871738">
        <w:rPr>
          <w:lang w:eastAsia="zh-CN"/>
        </w:rPr>
        <w:fldChar w:fldCharType="end"/>
      </w:r>
      <w:r w:rsidRPr="00871738">
        <w:rPr>
          <w:lang w:eastAsia="zh-CN"/>
        </w:rPr>
        <w:t xml:space="preserve">. </w:t>
      </w:r>
      <w:r w:rsidR="0052459C" w:rsidRPr="00871738">
        <w:rPr>
          <w:lang w:eastAsia="zh-CN"/>
        </w:rPr>
        <w:t xml:space="preserve">To reduce the overhead and ensure high downlink reliability, UE reports the CQI of the worst M </w:t>
      </w:r>
      <w:proofErr w:type="spellStart"/>
      <w:r w:rsidR="0052459C" w:rsidRPr="00871738">
        <w:rPr>
          <w:lang w:eastAsia="zh-CN"/>
        </w:rPr>
        <w:t>subbands</w:t>
      </w:r>
      <w:proofErr w:type="spellEnd"/>
      <w:r w:rsidR="0052459C" w:rsidRPr="00871738">
        <w:rPr>
          <w:lang w:eastAsia="zh-CN"/>
        </w:rPr>
        <w:t>. In our understanding, the purpose of worst-M CQI is to provide the worst</w:t>
      </w:r>
      <w:r w:rsidR="00BB111D" w:rsidRPr="00871738">
        <w:rPr>
          <w:lang w:eastAsia="zh-CN"/>
        </w:rPr>
        <w:t>-</w:t>
      </w:r>
      <w:r w:rsidR="0052459C" w:rsidRPr="00871738">
        <w:rPr>
          <w:lang w:eastAsia="zh-CN"/>
        </w:rPr>
        <w:t xml:space="preserve">case scenario to gNB. If gNB select MCS based on the worst case, then </w:t>
      </w:r>
      <w:r w:rsidR="00464484" w:rsidRPr="00871738">
        <w:rPr>
          <w:lang w:eastAsia="zh-CN"/>
        </w:rPr>
        <w:t xml:space="preserve">the reliability of URLLC can be guaranteed. </w:t>
      </w:r>
    </w:p>
    <w:p w14:paraId="04593CA5" w14:textId="3DC6E670" w:rsidR="0030218B" w:rsidRPr="00871738" w:rsidRDefault="0030218B" w:rsidP="0030218B">
      <w:pPr>
        <w:jc w:val="center"/>
        <w:rPr>
          <w:lang w:eastAsia="zh-CN"/>
        </w:rPr>
      </w:pPr>
      <w:r w:rsidRPr="00871738">
        <w:rPr>
          <w:noProof/>
          <w:lang w:eastAsia="zh-CN"/>
        </w:rPr>
        <w:drawing>
          <wp:inline distT="0" distB="0" distL="0" distR="0" wp14:anchorId="316AEAE1" wp14:editId="0866D219">
            <wp:extent cx="2013246" cy="1770380"/>
            <wp:effectExtent l="0" t="0" r="635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27267" cy="1782710"/>
                    </a:xfrm>
                    <a:prstGeom prst="rect">
                      <a:avLst/>
                    </a:prstGeom>
                    <a:noFill/>
                    <a:ln>
                      <a:noFill/>
                    </a:ln>
                  </pic:spPr>
                </pic:pic>
              </a:graphicData>
            </a:graphic>
          </wp:inline>
        </w:drawing>
      </w:r>
    </w:p>
    <w:p w14:paraId="12832358" w14:textId="646B6994" w:rsidR="009E345A" w:rsidRPr="00871738" w:rsidRDefault="009E345A" w:rsidP="009E345A">
      <w:pPr>
        <w:pStyle w:val="Caption"/>
        <w:jc w:val="center"/>
        <w:rPr>
          <w:lang w:eastAsia="zh-CN"/>
        </w:rPr>
      </w:pPr>
      <w:bookmarkStart w:id="29" w:name="_Ref68200705"/>
      <w:r w:rsidRPr="00871738">
        <w:t xml:space="preserve">Figure </w:t>
      </w:r>
      <w:r w:rsidR="00395644">
        <w:fldChar w:fldCharType="begin"/>
      </w:r>
      <w:r w:rsidR="00395644">
        <w:instrText xml:space="preserve"> SEQ Figure \* ARABIC </w:instrText>
      </w:r>
      <w:r w:rsidR="00395644">
        <w:fldChar w:fldCharType="separate"/>
      </w:r>
      <w:r w:rsidR="001B72A9">
        <w:rPr>
          <w:noProof/>
        </w:rPr>
        <w:t>17</w:t>
      </w:r>
      <w:r w:rsidR="00395644">
        <w:rPr>
          <w:noProof/>
        </w:rPr>
        <w:fldChar w:fldCharType="end"/>
      </w:r>
      <w:bookmarkEnd w:id="29"/>
      <w:r w:rsidRPr="00871738">
        <w:t>: Worst- M sub-band CQI feedback</w:t>
      </w:r>
    </w:p>
    <w:p w14:paraId="5B64F542" w14:textId="2F693938" w:rsidR="00CB1407" w:rsidRPr="00871738" w:rsidRDefault="00464484" w:rsidP="00713281">
      <w:pPr>
        <w:rPr>
          <w:lang w:eastAsia="zh-CN"/>
        </w:rPr>
      </w:pPr>
      <w:r w:rsidRPr="00871738">
        <w:rPr>
          <w:lang w:eastAsia="zh-CN"/>
        </w:rPr>
        <w:t xml:space="preserve">This worst-M CQI scheme is based on a single CSI-RS resource and it can be extended to multiple CSI-RS resources, where each CSI-RS resource is with </w:t>
      </w:r>
      <w:r w:rsidR="00386664" w:rsidRPr="00871738">
        <w:rPr>
          <w:lang w:eastAsia="zh-CN"/>
        </w:rPr>
        <w:t xml:space="preserve">a </w:t>
      </w:r>
      <w:r w:rsidRPr="00871738">
        <w:rPr>
          <w:lang w:eastAsia="zh-CN"/>
        </w:rPr>
        <w:t xml:space="preserve">different port. </w:t>
      </w:r>
      <w:r w:rsidR="00941197" w:rsidRPr="00871738">
        <w:rPr>
          <w:lang w:eastAsia="zh-CN"/>
        </w:rPr>
        <w:t>In the scenario, the question is how to provide CQI feedback based on worst-M criteri</w:t>
      </w:r>
      <w:r w:rsidR="00C12410" w:rsidRPr="00871738">
        <w:rPr>
          <w:lang w:eastAsia="zh-CN"/>
        </w:rPr>
        <w:t>on</w:t>
      </w:r>
      <w:r w:rsidR="00941197" w:rsidRPr="00871738">
        <w:rPr>
          <w:lang w:eastAsia="zh-CN"/>
        </w:rPr>
        <w:t xml:space="preserve">? For this scenario, a best-worst-M </w:t>
      </w:r>
      <w:r w:rsidR="00C12410" w:rsidRPr="00871738">
        <w:rPr>
          <w:lang w:eastAsia="zh-CN"/>
        </w:rPr>
        <w:t>criterion</w:t>
      </w:r>
      <w:r w:rsidR="00941197" w:rsidRPr="00871738">
        <w:rPr>
          <w:lang w:eastAsia="zh-CN"/>
        </w:rPr>
        <w:t xml:space="preserve"> can be used to select M CQIs for feedback. </w:t>
      </w:r>
      <w:r w:rsidRPr="00871738">
        <w:rPr>
          <w:lang w:eastAsia="zh-CN"/>
        </w:rPr>
        <w:t xml:space="preserve">The motivation </w:t>
      </w:r>
      <w:r w:rsidR="00941197" w:rsidRPr="00871738">
        <w:rPr>
          <w:lang w:eastAsia="zh-CN"/>
        </w:rPr>
        <w:t>of best-worst-M criteri</w:t>
      </w:r>
      <w:r w:rsidR="00A657C4" w:rsidRPr="00871738">
        <w:rPr>
          <w:lang w:eastAsia="zh-CN"/>
        </w:rPr>
        <w:t>on</w:t>
      </w:r>
      <w:r w:rsidR="00941197" w:rsidRPr="00871738">
        <w:rPr>
          <w:lang w:eastAsia="zh-CN"/>
        </w:rPr>
        <w:t xml:space="preserve"> </w:t>
      </w:r>
      <w:r w:rsidRPr="00871738">
        <w:rPr>
          <w:lang w:eastAsia="zh-CN"/>
        </w:rPr>
        <w:t xml:space="preserve">is to feedback some information to tell gNB </w:t>
      </w:r>
      <w:r w:rsidR="00941197" w:rsidRPr="00871738">
        <w:rPr>
          <w:lang w:eastAsia="zh-CN"/>
        </w:rPr>
        <w:t xml:space="preserve">to </w:t>
      </w:r>
      <w:r w:rsidRPr="00871738">
        <w:rPr>
          <w:lang w:eastAsia="zh-CN"/>
        </w:rPr>
        <w:t>pick which DMRS port to schedule URLLC traffic</w:t>
      </w:r>
      <w:r w:rsidR="00E86951" w:rsidRPr="00871738">
        <w:rPr>
          <w:lang w:eastAsia="zh-CN"/>
        </w:rPr>
        <w:t xml:space="preserve">. </w:t>
      </w:r>
      <w:r w:rsidR="009E345A" w:rsidRPr="00871738">
        <w:rPr>
          <w:lang w:eastAsia="zh-CN"/>
        </w:rPr>
        <w:t xml:space="preserve">In general, </w:t>
      </w:r>
      <w:r w:rsidR="000E0493" w:rsidRPr="00871738">
        <w:rPr>
          <w:lang w:eastAsia="zh-CN"/>
        </w:rPr>
        <w:t>base station</w:t>
      </w:r>
      <w:r w:rsidR="00BA3208" w:rsidRPr="00871738">
        <w:rPr>
          <w:lang w:eastAsia="zh-CN"/>
        </w:rPr>
        <w:t xml:space="preserve"> </w:t>
      </w:r>
      <w:r w:rsidR="009E345A" w:rsidRPr="00871738">
        <w:rPr>
          <w:lang w:eastAsia="zh-CN"/>
        </w:rPr>
        <w:t xml:space="preserve">could </w:t>
      </w:r>
      <w:r w:rsidR="00BA3208" w:rsidRPr="00871738">
        <w:rPr>
          <w:lang w:eastAsia="zh-CN"/>
        </w:rPr>
        <w:t xml:space="preserve">configure UE with </w:t>
      </w:r>
      <w:r w:rsidR="00CB1407" w:rsidRPr="00871738">
        <w:rPr>
          <w:lang w:eastAsia="zh-CN"/>
        </w:rPr>
        <w:t>K</w:t>
      </w:r>
      <w:r w:rsidR="00BA3208" w:rsidRPr="00871738">
        <w:rPr>
          <w:lang w:eastAsia="zh-CN"/>
        </w:rPr>
        <w:t xml:space="preserve"> CSI-RS resources across N different </w:t>
      </w:r>
      <w:proofErr w:type="spellStart"/>
      <w:r w:rsidR="00BA3208" w:rsidRPr="00871738">
        <w:rPr>
          <w:lang w:eastAsia="zh-CN"/>
        </w:rPr>
        <w:t>subbands</w:t>
      </w:r>
      <w:proofErr w:type="spellEnd"/>
      <w:r w:rsidR="009E345A" w:rsidRPr="00871738">
        <w:rPr>
          <w:lang w:eastAsia="zh-CN"/>
        </w:rPr>
        <w:t xml:space="preserve">, as shown in </w:t>
      </w:r>
      <w:r w:rsidR="00CB1407" w:rsidRPr="00871738">
        <w:rPr>
          <w:lang w:eastAsia="zh-CN"/>
        </w:rPr>
        <w:fldChar w:fldCharType="begin"/>
      </w:r>
      <w:r w:rsidR="00CB1407" w:rsidRPr="00871738">
        <w:rPr>
          <w:lang w:eastAsia="zh-CN"/>
        </w:rPr>
        <w:instrText xml:space="preserve"> REF _Ref68200719 \h </w:instrText>
      </w:r>
      <w:r w:rsidR="001765EC" w:rsidRPr="00871738">
        <w:rPr>
          <w:lang w:eastAsia="zh-CN"/>
        </w:rPr>
        <w:instrText xml:space="preserve"> \* MERGEFORMAT </w:instrText>
      </w:r>
      <w:r w:rsidR="00CB1407" w:rsidRPr="00871738">
        <w:rPr>
          <w:lang w:eastAsia="zh-CN"/>
        </w:rPr>
      </w:r>
      <w:r w:rsidR="00CB1407" w:rsidRPr="00871738">
        <w:rPr>
          <w:lang w:eastAsia="zh-CN"/>
        </w:rPr>
        <w:fldChar w:fldCharType="separate"/>
      </w:r>
      <w:r w:rsidR="001B72A9" w:rsidRPr="00871738">
        <w:t xml:space="preserve">Figure </w:t>
      </w:r>
      <w:r w:rsidR="001B72A9">
        <w:rPr>
          <w:noProof/>
        </w:rPr>
        <w:t>18</w:t>
      </w:r>
      <w:r w:rsidR="00CB1407" w:rsidRPr="00871738">
        <w:rPr>
          <w:lang w:eastAsia="zh-CN"/>
        </w:rPr>
        <w:fldChar w:fldCharType="end"/>
      </w:r>
      <w:r w:rsidR="00BA3208" w:rsidRPr="00871738">
        <w:rPr>
          <w:lang w:eastAsia="zh-CN"/>
        </w:rPr>
        <w:t xml:space="preserve">. Then, UE can generate a total of </w:t>
      </w:r>
      <w:r w:rsidR="00CB1407" w:rsidRPr="00871738">
        <w:rPr>
          <w:lang w:eastAsia="zh-CN"/>
        </w:rPr>
        <w:t>K</w:t>
      </w:r>
      <w:r w:rsidR="00BA3208" w:rsidRPr="00871738">
        <w:rPr>
          <w:lang w:eastAsia="zh-CN"/>
        </w:rPr>
        <w:t xml:space="preserve">*N CQI values across the N </w:t>
      </w:r>
      <w:proofErr w:type="spellStart"/>
      <w:r w:rsidR="00BA3208" w:rsidRPr="00871738">
        <w:rPr>
          <w:lang w:eastAsia="zh-CN"/>
        </w:rPr>
        <w:t>subbands</w:t>
      </w:r>
      <w:proofErr w:type="spellEnd"/>
      <w:r w:rsidR="00BA3208" w:rsidRPr="00871738">
        <w:rPr>
          <w:lang w:eastAsia="zh-CN"/>
        </w:rPr>
        <w:t xml:space="preserve"> and </w:t>
      </w:r>
      <w:r w:rsidR="00CB1407" w:rsidRPr="00871738">
        <w:rPr>
          <w:lang w:eastAsia="zh-CN"/>
        </w:rPr>
        <w:t>K</w:t>
      </w:r>
      <w:r w:rsidR="00BA3208" w:rsidRPr="00871738">
        <w:rPr>
          <w:lang w:eastAsia="zh-CN"/>
        </w:rPr>
        <w:t xml:space="preserve"> resources. Among those </w:t>
      </w:r>
      <w:r w:rsidR="00CB1407" w:rsidRPr="00871738">
        <w:rPr>
          <w:lang w:eastAsia="zh-CN"/>
        </w:rPr>
        <w:t>K</w:t>
      </w:r>
      <w:r w:rsidR="00BA3208" w:rsidRPr="00871738">
        <w:rPr>
          <w:lang w:eastAsia="zh-CN"/>
        </w:rPr>
        <w:t>*N values, the UE will select only M</w:t>
      </w:r>
      <w:r w:rsidR="00CB1407" w:rsidRPr="00871738">
        <w:rPr>
          <w:lang w:eastAsia="zh-CN"/>
        </w:rPr>
        <w:t xml:space="preserve"> (where M&lt;N)</w:t>
      </w:r>
      <w:r w:rsidR="00BA3208" w:rsidRPr="00871738">
        <w:rPr>
          <w:lang w:eastAsia="zh-CN"/>
        </w:rPr>
        <w:t xml:space="preserve"> values to report. Th</w:t>
      </w:r>
      <w:r w:rsidR="00CB1407" w:rsidRPr="00871738">
        <w:rPr>
          <w:lang w:eastAsia="zh-CN"/>
        </w:rPr>
        <w:t>ese</w:t>
      </w:r>
      <w:r w:rsidR="00BA3208" w:rsidRPr="00871738">
        <w:rPr>
          <w:lang w:eastAsia="zh-CN"/>
        </w:rPr>
        <w:t xml:space="preserve"> M </w:t>
      </w:r>
      <w:r w:rsidR="00CB1407" w:rsidRPr="00871738">
        <w:rPr>
          <w:lang w:eastAsia="zh-CN"/>
        </w:rPr>
        <w:t>CQIs are</w:t>
      </w:r>
      <w:r w:rsidR="00BA3208" w:rsidRPr="00871738">
        <w:rPr>
          <w:lang w:eastAsia="zh-CN"/>
        </w:rPr>
        <w:t xml:space="preserve"> selected </w:t>
      </w:r>
      <w:r w:rsidR="00CB1407" w:rsidRPr="00871738">
        <w:rPr>
          <w:lang w:eastAsia="zh-CN"/>
        </w:rPr>
        <w:t xml:space="preserve">via the following 2 steps. </w:t>
      </w:r>
      <w:r w:rsidR="00BA3208" w:rsidRPr="00871738">
        <w:rPr>
          <w:lang w:eastAsia="zh-CN"/>
        </w:rPr>
        <w:t xml:space="preserve"> </w:t>
      </w:r>
    </w:p>
    <w:p w14:paraId="49ECF7E7" w14:textId="26790CF8" w:rsidR="00CB1407" w:rsidRPr="00871738" w:rsidRDefault="00CB1407" w:rsidP="00CB1407">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S</w:t>
      </w:r>
      <w:r w:rsidR="00BA3208" w:rsidRPr="00871738">
        <w:rPr>
          <w:rFonts w:ascii="Times New Roman" w:hAnsi="Times New Roman"/>
          <w:sz w:val="20"/>
          <w:szCs w:val="20"/>
          <w:lang w:eastAsia="zh-CN"/>
        </w:rPr>
        <w:t>tep 1</w:t>
      </w:r>
      <w:r w:rsidRPr="00871738">
        <w:rPr>
          <w:rFonts w:ascii="Times New Roman" w:hAnsi="Times New Roman"/>
          <w:sz w:val="20"/>
          <w:szCs w:val="20"/>
          <w:lang w:eastAsia="zh-CN"/>
        </w:rPr>
        <w:t>:</w:t>
      </w:r>
      <w:r w:rsidR="00BA3208" w:rsidRPr="00871738">
        <w:rPr>
          <w:rFonts w:ascii="Times New Roman" w:hAnsi="Times New Roman"/>
          <w:sz w:val="20"/>
          <w:szCs w:val="20"/>
          <w:lang w:eastAsia="zh-CN"/>
        </w:rPr>
        <w:t xml:space="preserve"> </w:t>
      </w:r>
      <w:r w:rsidR="00B65E79" w:rsidRPr="00871738">
        <w:rPr>
          <w:rFonts w:ascii="Times New Roman" w:hAnsi="Times New Roman"/>
          <w:sz w:val="20"/>
          <w:szCs w:val="20"/>
          <w:lang w:eastAsia="zh-CN"/>
        </w:rPr>
        <w:t xml:space="preserve">For each CSI-RS resource, </w:t>
      </w:r>
      <w:r w:rsidR="00BA3208" w:rsidRPr="00871738">
        <w:rPr>
          <w:rFonts w:ascii="Times New Roman" w:hAnsi="Times New Roman"/>
          <w:sz w:val="20"/>
          <w:szCs w:val="20"/>
          <w:lang w:eastAsia="zh-CN"/>
        </w:rPr>
        <w:t xml:space="preserve">UE selects the </w:t>
      </w:r>
      <w:r w:rsidR="00B65E79" w:rsidRPr="00871738">
        <w:rPr>
          <w:rFonts w:ascii="Times New Roman" w:hAnsi="Times New Roman"/>
          <w:sz w:val="20"/>
          <w:szCs w:val="20"/>
          <w:lang w:eastAsia="zh-CN"/>
        </w:rPr>
        <w:t>worst-M</w:t>
      </w:r>
      <w:r w:rsidR="00BA3208" w:rsidRPr="00871738">
        <w:rPr>
          <w:rFonts w:ascii="Times New Roman" w:hAnsi="Times New Roman"/>
          <w:sz w:val="20"/>
          <w:szCs w:val="20"/>
          <w:lang w:eastAsia="zh-CN"/>
        </w:rPr>
        <w:t xml:space="preserve"> CQI</w:t>
      </w:r>
      <w:r w:rsidR="00B65E79" w:rsidRPr="00871738">
        <w:rPr>
          <w:rFonts w:ascii="Times New Roman" w:hAnsi="Times New Roman"/>
          <w:sz w:val="20"/>
          <w:szCs w:val="20"/>
          <w:lang w:eastAsia="zh-CN"/>
        </w:rPr>
        <w:t>s</w:t>
      </w:r>
      <w:r w:rsidR="00BA3208" w:rsidRPr="00871738">
        <w:rPr>
          <w:rFonts w:ascii="Times New Roman" w:hAnsi="Times New Roman"/>
          <w:sz w:val="20"/>
          <w:szCs w:val="20"/>
          <w:lang w:eastAsia="zh-CN"/>
        </w:rPr>
        <w:t xml:space="preserve">. </w:t>
      </w:r>
    </w:p>
    <w:p w14:paraId="13C2FD28" w14:textId="76D9AEE3" w:rsidR="004D1325" w:rsidRPr="00871738" w:rsidRDefault="00CB1407" w:rsidP="00CB1407">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Step</w:t>
      </w:r>
      <w:r w:rsidR="00BA3208" w:rsidRPr="00871738">
        <w:rPr>
          <w:rFonts w:ascii="Times New Roman" w:hAnsi="Times New Roman"/>
          <w:sz w:val="20"/>
          <w:szCs w:val="20"/>
          <w:lang w:eastAsia="zh-CN"/>
        </w:rPr>
        <w:t xml:space="preserve"> 2</w:t>
      </w:r>
      <w:r w:rsidRPr="00871738">
        <w:rPr>
          <w:rFonts w:ascii="Times New Roman" w:hAnsi="Times New Roman"/>
          <w:sz w:val="20"/>
          <w:szCs w:val="20"/>
          <w:lang w:eastAsia="zh-CN"/>
        </w:rPr>
        <w:t>:</w:t>
      </w:r>
      <w:r w:rsidR="00BA3208" w:rsidRPr="00871738">
        <w:rPr>
          <w:rFonts w:ascii="Times New Roman" w:hAnsi="Times New Roman"/>
          <w:sz w:val="20"/>
          <w:szCs w:val="20"/>
          <w:lang w:eastAsia="zh-CN"/>
        </w:rPr>
        <w:t xml:space="preserve"> </w:t>
      </w:r>
      <w:r w:rsidR="00B65E79" w:rsidRPr="00871738">
        <w:rPr>
          <w:rFonts w:ascii="Times New Roman" w:hAnsi="Times New Roman"/>
          <w:sz w:val="20"/>
          <w:szCs w:val="20"/>
          <w:lang w:eastAsia="zh-CN"/>
        </w:rPr>
        <w:t>UE select</w:t>
      </w:r>
      <w:r w:rsidR="0031603B" w:rsidRPr="00871738">
        <w:rPr>
          <w:rFonts w:ascii="Times New Roman" w:hAnsi="Times New Roman"/>
          <w:sz w:val="20"/>
          <w:szCs w:val="20"/>
          <w:lang w:eastAsia="zh-CN"/>
        </w:rPr>
        <w:t>s</w:t>
      </w:r>
      <w:r w:rsidR="00B65E79" w:rsidRPr="00871738">
        <w:rPr>
          <w:rFonts w:ascii="Times New Roman" w:hAnsi="Times New Roman"/>
          <w:sz w:val="20"/>
          <w:szCs w:val="20"/>
          <w:lang w:eastAsia="zh-CN"/>
        </w:rPr>
        <w:t xml:space="preserve"> the best CSI-RS resource and its associated worst-M CQIs</w:t>
      </w:r>
      <w:r w:rsidR="00BA4DB5" w:rsidRPr="00871738">
        <w:rPr>
          <w:rFonts w:ascii="Times New Roman" w:hAnsi="Times New Roman"/>
          <w:sz w:val="20"/>
          <w:szCs w:val="20"/>
          <w:lang w:eastAsia="zh-CN"/>
        </w:rPr>
        <w:t>.</w:t>
      </w:r>
      <w:r w:rsidR="00B65E79" w:rsidRPr="00871738">
        <w:rPr>
          <w:rFonts w:ascii="Times New Roman" w:hAnsi="Times New Roman"/>
          <w:sz w:val="20"/>
          <w:szCs w:val="20"/>
          <w:lang w:eastAsia="zh-CN"/>
        </w:rPr>
        <w:t xml:space="preserve"> The selection of the best CSI-RS resource can be based on the largest sum of worst-M CQIs or the largest minimum of the worst-M CQIs</w:t>
      </w:r>
    </w:p>
    <w:p w14:paraId="26DA737A" w14:textId="6C9BB2AC" w:rsidR="004D1325" w:rsidRPr="00871738" w:rsidRDefault="00B65E79" w:rsidP="00F97811">
      <w:pPr>
        <w:jc w:val="center"/>
        <w:rPr>
          <w:b/>
          <w:i/>
          <w:lang w:val="en-GB"/>
        </w:rPr>
      </w:pPr>
      <w:r w:rsidRPr="00871738">
        <w:rPr>
          <w:b/>
          <w:i/>
          <w:noProof/>
          <w:lang w:val="en-GB"/>
        </w:rPr>
        <w:lastRenderedPageBreak/>
        <w:drawing>
          <wp:inline distT="0" distB="0" distL="0" distR="0" wp14:anchorId="78F33036" wp14:editId="7E0754B4">
            <wp:extent cx="5162550" cy="236357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65466" cy="2364912"/>
                    </a:xfrm>
                    <a:prstGeom prst="rect">
                      <a:avLst/>
                    </a:prstGeom>
                    <a:noFill/>
                    <a:ln>
                      <a:noFill/>
                    </a:ln>
                  </pic:spPr>
                </pic:pic>
              </a:graphicData>
            </a:graphic>
          </wp:inline>
        </w:drawing>
      </w:r>
    </w:p>
    <w:p w14:paraId="33056C33" w14:textId="5B625788" w:rsidR="0063022D" w:rsidRPr="00871738" w:rsidRDefault="0063022D" w:rsidP="0063022D">
      <w:pPr>
        <w:pStyle w:val="Caption"/>
        <w:jc w:val="center"/>
        <w:rPr>
          <w:lang w:eastAsia="zh-CN"/>
        </w:rPr>
      </w:pPr>
      <w:bookmarkStart w:id="30" w:name="_Ref68200719"/>
      <w:r w:rsidRPr="00871738">
        <w:t xml:space="preserve">Figure </w:t>
      </w:r>
      <w:r w:rsidR="00395644">
        <w:fldChar w:fldCharType="begin"/>
      </w:r>
      <w:r w:rsidR="00395644">
        <w:instrText xml:space="preserve"> SEQ Figure \* ARABIC </w:instrText>
      </w:r>
      <w:r w:rsidR="00395644">
        <w:fldChar w:fldCharType="separate"/>
      </w:r>
      <w:r w:rsidR="001B72A9">
        <w:rPr>
          <w:noProof/>
        </w:rPr>
        <w:t>18</w:t>
      </w:r>
      <w:r w:rsidR="00395644">
        <w:rPr>
          <w:noProof/>
        </w:rPr>
        <w:fldChar w:fldCharType="end"/>
      </w:r>
      <w:bookmarkEnd w:id="30"/>
      <w:r w:rsidRPr="00871738">
        <w:t xml:space="preserve">: </w:t>
      </w:r>
      <w:r w:rsidR="0030218B" w:rsidRPr="00871738">
        <w:t>Worst-best</w:t>
      </w:r>
      <w:r w:rsidRPr="00871738">
        <w:t xml:space="preserve"> </w:t>
      </w:r>
      <w:proofErr w:type="spellStart"/>
      <w:r w:rsidRPr="00871738">
        <w:t>subband</w:t>
      </w:r>
      <w:proofErr w:type="spellEnd"/>
      <w:r w:rsidRPr="00871738">
        <w:t xml:space="preserve"> CQI feedback</w:t>
      </w:r>
    </w:p>
    <w:p w14:paraId="035C1B83" w14:textId="0C5B7D18" w:rsidR="001765EC" w:rsidRPr="00871738" w:rsidRDefault="001765EC" w:rsidP="001765EC">
      <w:pPr>
        <w:rPr>
          <w:lang w:eastAsia="zh-CN"/>
        </w:rPr>
      </w:pPr>
      <w:r w:rsidRPr="00871738">
        <w:rPr>
          <w:lang w:eastAsia="zh-CN"/>
        </w:rPr>
        <w:t>The benefit of worst-best-M CQI can be illustrated by the following example as shown in the table. If UE feed</w:t>
      </w:r>
      <w:r w:rsidR="0064699C" w:rsidRPr="00871738">
        <w:rPr>
          <w:lang w:eastAsia="zh-CN"/>
        </w:rPr>
        <w:t xml:space="preserve">s </w:t>
      </w:r>
      <w:r w:rsidRPr="00871738">
        <w:rPr>
          <w:lang w:eastAsia="zh-CN"/>
        </w:rPr>
        <w:t>back worst-1 CQI, when only CSI-RS resource 1 is configured, UE w</w:t>
      </w:r>
      <w:r w:rsidR="00657B0C" w:rsidRPr="00871738">
        <w:rPr>
          <w:lang w:eastAsia="zh-CN"/>
        </w:rPr>
        <w:t>ill</w:t>
      </w:r>
      <w:r w:rsidRPr="00871738">
        <w:rPr>
          <w:lang w:eastAsia="zh-CN"/>
        </w:rPr>
        <w:t xml:space="preserve"> feed</w:t>
      </w:r>
      <w:r w:rsidR="00657B0C" w:rsidRPr="00871738">
        <w:rPr>
          <w:lang w:eastAsia="zh-CN"/>
        </w:rPr>
        <w:t xml:space="preserve"> </w:t>
      </w:r>
      <w:r w:rsidRPr="00871738">
        <w:rPr>
          <w:lang w:eastAsia="zh-CN"/>
        </w:rPr>
        <w:t>back worst-1 CQI={2}. Then</w:t>
      </w:r>
      <w:r w:rsidR="00657B0C" w:rsidRPr="00871738">
        <w:rPr>
          <w:lang w:eastAsia="zh-CN"/>
        </w:rPr>
        <w:t>, the</w:t>
      </w:r>
      <w:r w:rsidRPr="00871738">
        <w:rPr>
          <w:lang w:eastAsia="zh-CN"/>
        </w:rPr>
        <w:t xml:space="preserve"> base station then does a very conservation MCS selection assuming the worst CQI is 2 for next slot PDSCH scheduling. However, if base station would like to improve the “worst case” CQI, it could configure 2 CSI-RS resources, where CSI-RS resource 1 mimic DMRS port 1 and CSI-RS resource 2 mimic DMRS port 2. </w:t>
      </w:r>
      <w:r w:rsidR="00AF30EB" w:rsidRPr="00871738">
        <w:rPr>
          <w:lang w:eastAsia="zh-CN"/>
        </w:rPr>
        <w:t xml:space="preserve">In </w:t>
      </w:r>
      <w:r w:rsidR="00AE3930" w:rsidRPr="00871738">
        <w:rPr>
          <w:lang w:eastAsia="zh-CN"/>
        </w:rPr>
        <w:t>S</w:t>
      </w:r>
      <w:r w:rsidR="00AF30EB" w:rsidRPr="00871738">
        <w:rPr>
          <w:lang w:eastAsia="zh-CN"/>
        </w:rPr>
        <w:t>tep 1, UE pick</w:t>
      </w:r>
      <w:r w:rsidR="00DC05C3" w:rsidRPr="00871738">
        <w:rPr>
          <w:lang w:eastAsia="zh-CN"/>
        </w:rPr>
        <w:t>s</w:t>
      </w:r>
      <w:r w:rsidR="00AF30EB" w:rsidRPr="00871738">
        <w:rPr>
          <w:lang w:eastAsia="zh-CN"/>
        </w:rPr>
        <w:t xml:space="preserve"> the best CQIs </w:t>
      </w:r>
      <w:r w:rsidR="00DC05C3" w:rsidRPr="00871738">
        <w:rPr>
          <w:lang w:eastAsia="zh-CN"/>
        </w:rPr>
        <w:t>a</w:t>
      </w:r>
      <w:r w:rsidR="00AF30EB" w:rsidRPr="00871738">
        <w:rPr>
          <w:lang w:eastAsia="zh-CN"/>
        </w:rPr>
        <w:t>cross CSI-RS resources</w:t>
      </w:r>
      <w:r w:rsidR="00DC05C3" w:rsidRPr="00871738">
        <w:rPr>
          <w:lang w:eastAsia="zh-CN"/>
        </w:rPr>
        <w:t>.</w:t>
      </w:r>
    </w:p>
    <w:p w14:paraId="7F983046" w14:textId="4E3032BB" w:rsidR="001765EC" w:rsidRPr="00871738" w:rsidRDefault="0033535F" w:rsidP="001765EC">
      <w:pPr>
        <w:rPr>
          <w:lang w:eastAsia="zh-CN"/>
        </w:rPr>
      </w:pPr>
      <w:r w:rsidRPr="00871738">
        <w:rPr>
          <w:noProof/>
          <w:lang w:eastAsia="zh-CN"/>
        </w:rPr>
        <w:drawing>
          <wp:inline distT="0" distB="0" distL="0" distR="0" wp14:anchorId="7DBE301B" wp14:editId="7B2B7B90">
            <wp:extent cx="6330950" cy="1162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0950" cy="1162050"/>
                    </a:xfrm>
                    <a:prstGeom prst="rect">
                      <a:avLst/>
                    </a:prstGeom>
                    <a:noFill/>
                    <a:ln>
                      <a:noFill/>
                    </a:ln>
                  </pic:spPr>
                </pic:pic>
              </a:graphicData>
            </a:graphic>
          </wp:inline>
        </w:drawing>
      </w:r>
    </w:p>
    <w:p w14:paraId="30F06336" w14:textId="5BA83F6D" w:rsidR="00AF30EB" w:rsidRPr="00871738" w:rsidRDefault="00AF30EB" w:rsidP="00AF30EB">
      <w:pPr>
        <w:pStyle w:val="Caption"/>
        <w:jc w:val="center"/>
        <w:rPr>
          <w:lang w:eastAsia="zh-CN"/>
        </w:rPr>
      </w:pPr>
      <w:r w:rsidRPr="00871738">
        <w:t xml:space="preserve">Figure </w:t>
      </w:r>
      <w:r w:rsidR="00395644">
        <w:fldChar w:fldCharType="begin"/>
      </w:r>
      <w:r w:rsidR="00395644">
        <w:instrText xml:space="preserve"> SEQ Figure \* ARABIC </w:instrText>
      </w:r>
      <w:r w:rsidR="00395644">
        <w:fldChar w:fldCharType="separate"/>
      </w:r>
      <w:r w:rsidR="001B72A9">
        <w:rPr>
          <w:noProof/>
        </w:rPr>
        <w:t>19</w:t>
      </w:r>
      <w:r w:rsidR="00395644">
        <w:rPr>
          <w:noProof/>
        </w:rPr>
        <w:fldChar w:fldCharType="end"/>
      </w:r>
      <w:r w:rsidRPr="00871738">
        <w:t xml:space="preserve">: </w:t>
      </w:r>
      <w:r w:rsidR="007A7580" w:rsidRPr="00871738">
        <w:t>example of w</w:t>
      </w:r>
      <w:r w:rsidRPr="00871738">
        <w:t>orst-best</w:t>
      </w:r>
      <w:r w:rsidR="001A4215" w:rsidRPr="00871738">
        <w:t>-M</w:t>
      </w:r>
      <w:r w:rsidRPr="00871738">
        <w:t xml:space="preserve"> sub-band CQI feedback</w:t>
      </w:r>
    </w:p>
    <w:p w14:paraId="51447C76" w14:textId="6D49E6D7" w:rsidR="00965083" w:rsidRPr="00871738" w:rsidRDefault="00BB111D" w:rsidP="00965083">
      <w:pPr>
        <w:rPr>
          <w:lang w:eastAsia="zh-CN"/>
        </w:rPr>
      </w:pPr>
      <w:r w:rsidRPr="00871738">
        <w:rPr>
          <w:lang w:eastAsia="zh-CN"/>
        </w:rPr>
        <w:t xml:space="preserve">On the other hand, </w:t>
      </w:r>
      <w:r w:rsidR="00880D6B" w:rsidRPr="00871738">
        <w:rPr>
          <w:lang w:eastAsia="zh-CN"/>
        </w:rPr>
        <w:t xml:space="preserve">if the K CSI-RS resources are configured back-to-back in time domain to capture the variation of channel/interference in time, </w:t>
      </w:r>
      <w:r w:rsidR="00965083" w:rsidRPr="00871738">
        <w:rPr>
          <w:lang w:eastAsia="zh-CN"/>
        </w:rPr>
        <w:t xml:space="preserve">not to mimic the different channels seen by DMRS, the </w:t>
      </w:r>
      <w:proofErr w:type="spellStart"/>
      <w:r w:rsidR="00965083" w:rsidRPr="00871738">
        <w:rPr>
          <w:lang w:eastAsia="zh-CN"/>
        </w:rPr>
        <w:t>subband</w:t>
      </w:r>
      <w:proofErr w:type="spellEnd"/>
      <w:r w:rsidR="00965083" w:rsidRPr="00871738">
        <w:rPr>
          <w:lang w:eastAsia="zh-CN"/>
        </w:rPr>
        <w:t xml:space="preserve"> CQI selection criteri</w:t>
      </w:r>
      <w:r w:rsidR="00DC05C3" w:rsidRPr="00871738">
        <w:rPr>
          <w:lang w:eastAsia="zh-CN"/>
        </w:rPr>
        <w:t>on</w:t>
      </w:r>
      <w:r w:rsidR="00965083" w:rsidRPr="00871738">
        <w:rPr>
          <w:lang w:eastAsia="zh-CN"/>
        </w:rPr>
        <w:t xml:space="preserve"> could be different. A worst-worst-M criterion could be used to provide gNB the worst-case CQIs </w:t>
      </w:r>
      <w:r w:rsidR="00DC05C3" w:rsidRPr="00871738">
        <w:rPr>
          <w:lang w:eastAsia="zh-CN"/>
        </w:rPr>
        <w:t>a</w:t>
      </w:r>
      <w:r w:rsidR="00965083" w:rsidRPr="00871738">
        <w:rPr>
          <w:lang w:eastAsia="zh-CN"/>
        </w:rPr>
        <w:t>cross both time and frequency domain. With worst-worst-M criterion, M CQIs are selected via the following 2 steps</w:t>
      </w:r>
      <w:r w:rsidR="00CB4370" w:rsidRPr="00871738">
        <w:rPr>
          <w:lang w:eastAsia="zh-CN"/>
        </w:rPr>
        <w:t xml:space="preserve">, as illustrated in </w:t>
      </w:r>
      <w:r w:rsidR="00CB4370" w:rsidRPr="00871738">
        <w:rPr>
          <w:lang w:eastAsia="zh-CN"/>
        </w:rPr>
        <w:fldChar w:fldCharType="begin"/>
      </w:r>
      <w:r w:rsidR="00CB4370" w:rsidRPr="00871738">
        <w:rPr>
          <w:lang w:eastAsia="zh-CN"/>
        </w:rPr>
        <w:instrText xml:space="preserve"> REF _Ref68602260 \h </w:instrText>
      </w:r>
      <w:r w:rsidR="00871738">
        <w:rPr>
          <w:lang w:eastAsia="zh-CN"/>
        </w:rPr>
        <w:instrText xml:space="preserve"> \* MERGEFORMAT </w:instrText>
      </w:r>
      <w:r w:rsidR="00CB4370" w:rsidRPr="00871738">
        <w:rPr>
          <w:lang w:eastAsia="zh-CN"/>
        </w:rPr>
      </w:r>
      <w:r w:rsidR="00CB4370" w:rsidRPr="00871738">
        <w:rPr>
          <w:lang w:eastAsia="zh-CN"/>
        </w:rPr>
        <w:fldChar w:fldCharType="separate"/>
      </w:r>
      <w:r w:rsidR="001B72A9" w:rsidRPr="00871738">
        <w:t xml:space="preserve">Figure </w:t>
      </w:r>
      <w:r w:rsidR="001B72A9">
        <w:rPr>
          <w:noProof/>
        </w:rPr>
        <w:t>20</w:t>
      </w:r>
      <w:r w:rsidR="00CB4370" w:rsidRPr="00871738">
        <w:rPr>
          <w:lang w:eastAsia="zh-CN"/>
        </w:rPr>
        <w:fldChar w:fldCharType="end"/>
      </w:r>
      <w:r w:rsidR="00CB4370" w:rsidRPr="00871738">
        <w:rPr>
          <w:lang w:eastAsia="zh-CN"/>
        </w:rPr>
        <w:t xml:space="preserve"> and </w:t>
      </w:r>
      <w:r w:rsidR="00CB4370" w:rsidRPr="00871738">
        <w:rPr>
          <w:lang w:eastAsia="zh-CN"/>
        </w:rPr>
        <w:fldChar w:fldCharType="begin"/>
      </w:r>
      <w:r w:rsidR="00CB4370" w:rsidRPr="00871738">
        <w:rPr>
          <w:lang w:eastAsia="zh-CN"/>
        </w:rPr>
        <w:instrText xml:space="preserve"> REF _Ref68602262 \h </w:instrText>
      </w:r>
      <w:r w:rsidR="00871738">
        <w:rPr>
          <w:lang w:eastAsia="zh-CN"/>
        </w:rPr>
        <w:instrText xml:space="preserve"> \* MERGEFORMAT </w:instrText>
      </w:r>
      <w:r w:rsidR="00CB4370" w:rsidRPr="00871738">
        <w:rPr>
          <w:lang w:eastAsia="zh-CN"/>
        </w:rPr>
      </w:r>
      <w:r w:rsidR="00CB4370" w:rsidRPr="00871738">
        <w:rPr>
          <w:lang w:eastAsia="zh-CN"/>
        </w:rPr>
        <w:fldChar w:fldCharType="separate"/>
      </w:r>
      <w:r w:rsidR="001B72A9" w:rsidRPr="00871738">
        <w:t xml:space="preserve">Figure </w:t>
      </w:r>
      <w:r w:rsidR="001B72A9">
        <w:rPr>
          <w:noProof/>
        </w:rPr>
        <w:t>21</w:t>
      </w:r>
      <w:r w:rsidR="00CB4370" w:rsidRPr="00871738">
        <w:rPr>
          <w:lang w:eastAsia="zh-CN"/>
        </w:rPr>
        <w:fldChar w:fldCharType="end"/>
      </w:r>
      <w:r w:rsidR="00965083" w:rsidRPr="00871738">
        <w:rPr>
          <w:lang w:eastAsia="zh-CN"/>
        </w:rPr>
        <w:t xml:space="preserve">.  </w:t>
      </w:r>
    </w:p>
    <w:p w14:paraId="4B67A7D0" w14:textId="77777777" w:rsidR="00965083" w:rsidRPr="00871738" w:rsidRDefault="00965083" w:rsidP="00965083">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 xml:space="preserve">Step 1: For each CSI-RS resource, UE selects the worst-M CQIs. </w:t>
      </w:r>
    </w:p>
    <w:p w14:paraId="629DB472" w14:textId="17B5436E" w:rsidR="00965083" w:rsidRPr="00871738" w:rsidRDefault="00965083" w:rsidP="00965083">
      <w:pPr>
        <w:pStyle w:val="ListParagraph"/>
        <w:numPr>
          <w:ilvl w:val="0"/>
          <w:numId w:val="32"/>
        </w:numPr>
        <w:rPr>
          <w:rFonts w:ascii="Times New Roman" w:hAnsi="Times New Roman"/>
          <w:sz w:val="20"/>
          <w:szCs w:val="20"/>
          <w:lang w:eastAsia="zh-CN"/>
        </w:rPr>
      </w:pPr>
      <w:r w:rsidRPr="00871738">
        <w:rPr>
          <w:rFonts w:ascii="Times New Roman" w:hAnsi="Times New Roman"/>
          <w:sz w:val="20"/>
          <w:szCs w:val="20"/>
          <w:lang w:eastAsia="zh-CN"/>
        </w:rPr>
        <w:t>Step 2: UE select</w:t>
      </w:r>
      <w:r w:rsidR="007B4948" w:rsidRPr="00871738">
        <w:rPr>
          <w:rFonts w:ascii="Times New Roman" w:hAnsi="Times New Roman"/>
          <w:sz w:val="20"/>
          <w:szCs w:val="20"/>
          <w:lang w:eastAsia="zh-CN"/>
        </w:rPr>
        <w:t>s</w:t>
      </w:r>
      <w:r w:rsidRPr="00871738">
        <w:rPr>
          <w:rFonts w:ascii="Times New Roman" w:hAnsi="Times New Roman"/>
          <w:sz w:val="20"/>
          <w:szCs w:val="20"/>
          <w:lang w:eastAsia="zh-CN"/>
        </w:rPr>
        <w:t xml:space="preserve"> the worst CSI-RS resource and its associated worst-M CQIs. The selection of the worst CSI-RS resource can be based on the smallest sum of worst-M CQIs or the minimum of the worst-M CQIs. </w:t>
      </w:r>
    </w:p>
    <w:p w14:paraId="6971BD55" w14:textId="77777777" w:rsidR="00CB4370" w:rsidRPr="00871738" w:rsidRDefault="00CB4370" w:rsidP="00CB4370">
      <w:pPr>
        <w:pStyle w:val="ListParagraph"/>
        <w:rPr>
          <w:rFonts w:ascii="Times New Roman" w:hAnsi="Times New Roman"/>
          <w:sz w:val="20"/>
          <w:szCs w:val="20"/>
          <w:lang w:eastAsia="zh-CN"/>
        </w:rPr>
      </w:pPr>
    </w:p>
    <w:p w14:paraId="4DAB60D3" w14:textId="2ABCAACC" w:rsidR="00AF30EB" w:rsidRPr="00871738" w:rsidRDefault="00CB4370" w:rsidP="00CB4370">
      <w:pPr>
        <w:spacing w:after="0"/>
        <w:jc w:val="center"/>
        <w:rPr>
          <w:lang w:eastAsia="zh-CN"/>
        </w:rPr>
      </w:pPr>
      <w:r w:rsidRPr="00871738">
        <w:rPr>
          <w:noProof/>
          <w:lang w:eastAsia="zh-CN"/>
        </w:rPr>
        <w:lastRenderedPageBreak/>
        <w:drawing>
          <wp:inline distT="0" distB="0" distL="0" distR="0" wp14:anchorId="01D2BB0B" wp14:editId="2ADCD610">
            <wp:extent cx="5280396" cy="2340488"/>
            <wp:effectExtent l="0" t="0" r="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83808" cy="2342000"/>
                    </a:xfrm>
                    <a:prstGeom prst="rect">
                      <a:avLst/>
                    </a:prstGeom>
                    <a:noFill/>
                    <a:ln>
                      <a:noFill/>
                    </a:ln>
                  </pic:spPr>
                </pic:pic>
              </a:graphicData>
            </a:graphic>
          </wp:inline>
        </w:drawing>
      </w:r>
    </w:p>
    <w:p w14:paraId="167757BE" w14:textId="521CAE89" w:rsidR="00CB4370" w:rsidRPr="00871738" w:rsidRDefault="00CB4370" w:rsidP="00CB4370">
      <w:pPr>
        <w:pStyle w:val="Caption"/>
        <w:jc w:val="center"/>
        <w:rPr>
          <w:lang w:eastAsia="zh-CN"/>
        </w:rPr>
      </w:pPr>
      <w:bookmarkStart w:id="31" w:name="_Ref68602260"/>
      <w:r w:rsidRPr="00871738">
        <w:t xml:space="preserve">Figure </w:t>
      </w:r>
      <w:r w:rsidR="00395644">
        <w:fldChar w:fldCharType="begin"/>
      </w:r>
      <w:r w:rsidR="00395644">
        <w:instrText xml:space="preserve"> SEQ Figure \* ARABIC </w:instrText>
      </w:r>
      <w:r w:rsidR="00395644">
        <w:fldChar w:fldCharType="separate"/>
      </w:r>
      <w:r w:rsidR="001B72A9">
        <w:rPr>
          <w:noProof/>
        </w:rPr>
        <w:t>20</w:t>
      </w:r>
      <w:r w:rsidR="00395644">
        <w:rPr>
          <w:noProof/>
        </w:rPr>
        <w:fldChar w:fldCharType="end"/>
      </w:r>
      <w:bookmarkEnd w:id="31"/>
      <w:r w:rsidRPr="00871738">
        <w:t>: worst-worst-M sub-band CQI feedback</w:t>
      </w:r>
    </w:p>
    <w:p w14:paraId="22F119CB" w14:textId="77777777" w:rsidR="00CB4370" w:rsidRPr="00871738" w:rsidRDefault="00CB4370" w:rsidP="00CB4370">
      <w:pPr>
        <w:spacing w:after="0"/>
        <w:jc w:val="center"/>
        <w:rPr>
          <w:lang w:eastAsia="zh-CN"/>
        </w:rPr>
      </w:pPr>
    </w:p>
    <w:p w14:paraId="5DD519D7" w14:textId="61268601" w:rsidR="00965083" w:rsidRPr="00871738" w:rsidRDefault="00302925" w:rsidP="00467A92">
      <w:pPr>
        <w:spacing w:after="0"/>
        <w:rPr>
          <w:lang w:eastAsia="zh-CN"/>
        </w:rPr>
      </w:pPr>
      <w:r w:rsidRPr="00871738">
        <w:rPr>
          <w:noProof/>
          <w:lang w:eastAsia="zh-CN"/>
        </w:rPr>
        <w:drawing>
          <wp:inline distT="0" distB="0" distL="0" distR="0" wp14:anchorId="2671E4E5" wp14:editId="2923E575">
            <wp:extent cx="6330950" cy="1104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30950" cy="1104900"/>
                    </a:xfrm>
                    <a:prstGeom prst="rect">
                      <a:avLst/>
                    </a:prstGeom>
                    <a:noFill/>
                    <a:ln>
                      <a:noFill/>
                    </a:ln>
                  </pic:spPr>
                </pic:pic>
              </a:graphicData>
            </a:graphic>
          </wp:inline>
        </w:drawing>
      </w:r>
    </w:p>
    <w:p w14:paraId="48FC7820" w14:textId="425128E1" w:rsidR="00302925" w:rsidRPr="00871738" w:rsidRDefault="00302925" w:rsidP="00302925">
      <w:pPr>
        <w:pStyle w:val="Caption"/>
        <w:jc w:val="center"/>
        <w:rPr>
          <w:lang w:eastAsia="zh-CN"/>
        </w:rPr>
      </w:pPr>
      <w:bookmarkStart w:id="32" w:name="_Ref68602262"/>
      <w:r w:rsidRPr="00871738">
        <w:t xml:space="preserve">Figure </w:t>
      </w:r>
      <w:r w:rsidR="00395644">
        <w:fldChar w:fldCharType="begin"/>
      </w:r>
      <w:r w:rsidR="00395644">
        <w:instrText xml:space="preserve"> SEQ Figure \* ARABIC </w:instrText>
      </w:r>
      <w:r w:rsidR="00395644">
        <w:fldChar w:fldCharType="separate"/>
      </w:r>
      <w:r w:rsidR="001B72A9">
        <w:rPr>
          <w:noProof/>
        </w:rPr>
        <w:t>21</w:t>
      </w:r>
      <w:r w:rsidR="00395644">
        <w:rPr>
          <w:noProof/>
        </w:rPr>
        <w:fldChar w:fldCharType="end"/>
      </w:r>
      <w:bookmarkEnd w:id="32"/>
      <w:r w:rsidRPr="00871738">
        <w:t>: example of worst-worst</w:t>
      </w:r>
      <w:r w:rsidR="001A4215" w:rsidRPr="00871738">
        <w:t>-M</w:t>
      </w:r>
      <w:r w:rsidRPr="00871738">
        <w:t xml:space="preserve"> sub-band CQI feedback</w:t>
      </w:r>
    </w:p>
    <w:p w14:paraId="2EF540D4" w14:textId="39A064B1" w:rsidR="00BB111D" w:rsidRPr="00871738" w:rsidRDefault="00F27520" w:rsidP="00467A92">
      <w:pPr>
        <w:spacing w:after="0"/>
        <w:rPr>
          <w:bCs/>
          <w:iCs/>
        </w:rPr>
      </w:pPr>
      <w:r w:rsidRPr="00871738">
        <w:rPr>
          <w:bCs/>
          <w:iCs/>
        </w:rPr>
        <w:t>Depend</w:t>
      </w:r>
      <w:r w:rsidR="007B4948" w:rsidRPr="00871738">
        <w:rPr>
          <w:bCs/>
          <w:iCs/>
        </w:rPr>
        <w:t>ing</w:t>
      </w:r>
      <w:r w:rsidRPr="00871738">
        <w:rPr>
          <w:bCs/>
          <w:iCs/>
        </w:rPr>
        <w:t xml:space="preserve"> on the use case or the purpose of the configured multiple CSI-RS resource, gNB can configure UE to apply the worst-worst-M criterion or the worst-best-M criterion. </w:t>
      </w:r>
    </w:p>
    <w:p w14:paraId="314541DD" w14:textId="77777777" w:rsidR="00302925" w:rsidRPr="00871738" w:rsidRDefault="00302925" w:rsidP="00467A92">
      <w:pPr>
        <w:spacing w:after="0"/>
        <w:rPr>
          <w:b/>
          <w:i/>
          <w:u w:val="single"/>
        </w:rPr>
      </w:pPr>
    </w:p>
    <w:p w14:paraId="2EB1C08E" w14:textId="6C599992" w:rsidR="004D1325" w:rsidRPr="00871738" w:rsidRDefault="00A00DA5" w:rsidP="00467A92">
      <w:pPr>
        <w:spacing w:after="0"/>
        <w:rPr>
          <w:b/>
          <w:i/>
        </w:rPr>
      </w:pPr>
      <w:r w:rsidRPr="00871738">
        <w:rPr>
          <w:b/>
          <w:i/>
          <w:u w:val="single"/>
        </w:rPr>
        <w:t>Proposal</w:t>
      </w:r>
      <w:r w:rsidR="00467A92" w:rsidRPr="00871738">
        <w:rPr>
          <w:b/>
          <w:i/>
          <w:u w:val="single"/>
        </w:rPr>
        <w:t xml:space="preserve"> </w:t>
      </w:r>
      <w:r w:rsidR="00A561A8" w:rsidRPr="00871738">
        <w:rPr>
          <w:b/>
          <w:i/>
          <w:u w:val="single"/>
        </w:rPr>
        <w:t>10</w:t>
      </w:r>
      <w:r w:rsidRPr="00871738">
        <w:rPr>
          <w:b/>
          <w:i/>
          <w:u w:val="single"/>
        </w:rPr>
        <w:t xml:space="preserve">: </w:t>
      </w:r>
      <w:r w:rsidRPr="00871738">
        <w:rPr>
          <w:b/>
          <w:i/>
        </w:rPr>
        <w:t xml:space="preserve">Support </w:t>
      </w:r>
      <w:r w:rsidR="00467A92" w:rsidRPr="00871738">
        <w:rPr>
          <w:b/>
          <w:i/>
        </w:rPr>
        <w:t xml:space="preserve">UE selectively reports a subset of measured sub-band CQIs based on a predetermine selection criteria. </w:t>
      </w:r>
    </w:p>
    <w:p w14:paraId="2F5FD545" w14:textId="2264E44E" w:rsidR="00467A92" w:rsidRPr="00871738" w:rsidRDefault="00467A92" w:rsidP="00467A92">
      <w:pPr>
        <w:pStyle w:val="ListParagraph"/>
        <w:numPr>
          <w:ilvl w:val="0"/>
          <w:numId w:val="26"/>
        </w:numPr>
        <w:rPr>
          <w:rFonts w:ascii="Times New Roman" w:hAnsi="Times New Roman"/>
          <w:b/>
          <w:i/>
          <w:iCs/>
          <w:sz w:val="20"/>
          <w:szCs w:val="20"/>
          <w:lang w:val="en-GB" w:eastAsia="zh-CN"/>
        </w:rPr>
      </w:pPr>
      <w:r w:rsidRPr="00871738">
        <w:rPr>
          <w:rFonts w:ascii="Times New Roman" w:hAnsi="Times New Roman"/>
          <w:b/>
          <w:i/>
          <w:iCs/>
          <w:sz w:val="20"/>
          <w:szCs w:val="20"/>
          <w:lang w:val="en-GB" w:eastAsia="zh-CN"/>
        </w:rPr>
        <w:t>The selection criteri</w:t>
      </w:r>
      <w:r w:rsidR="007B4948" w:rsidRPr="00871738">
        <w:rPr>
          <w:rFonts w:ascii="Times New Roman" w:hAnsi="Times New Roman"/>
          <w:b/>
          <w:i/>
          <w:iCs/>
          <w:sz w:val="20"/>
          <w:szCs w:val="20"/>
          <w:lang w:val="en-GB" w:eastAsia="zh-CN"/>
        </w:rPr>
        <w:t>on</w:t>
      </w:r>
      <w:r w:rsidRPr="00871738">
        <w:rPr>
          <w:rFonts w:ascii="Times New Roman" w:hAnsi="Times New Roman"/>
          <w:b/>
          <w:i/>
          <w:iCs/>
          <w:sz w:val="20"/>
          <w:szCs w:val="20"/>
          <w:lang w:val="en-GB" w:eastAsia="zh-CN"/>
        </w:rPr>
        <w:t xml:space="preserve"> </w:t>
      </w:r>
      <w:r w:rsidR="00F27520" w:rsidRPr="00871738">
        <w:rPr>
          <w:rFonts w:ascii="Times New Roman" w:hAnsi="Times New Roman"/>
          <w:b/>
          <w:i/>
          <w:iCs/>
          <w:sz w:val="20"/>
          <w:szCs w:val="20"/>
          <w:lang w:val="en-GB" w:eastAsia="zh-CN"/>
        </w:rPr>
        <w:t>can be either worst-worst-M or the worst-best-M, which is</w:t>
      </w:r>
      <w:r w:rsidR="00F27520" w:rsidRPr="00871738">
        <w:rPr>
          <w:rFonts w:ascii="Times New Roman" w:hAnsi="Times New Roman"/>
          <w:b/>
          <w:i/>
          <w:iCs/>
          <w:sz w:val="20"/>
          <w:szCs w:val="20"/>
          <w:lang w:eastAsia="zh-CN"/>
        </w:rPr>
        <w:t xml:space="preserve"> </w:t>
      </w:r>
      <w:r w:rsidR="00F27520" w:rsidRPr="00871738">
        <w:rPr>
          <w:rFonts w:ascii="Times New Roman" w:hAnsi="Times New Roman"/>
          <w:b/>
          <w:i/>
          <w:iCs/>
          <w:sz w:val="20"/>
          <w:szCs w:val="20"/>
          <w:lang w:val="en-GB" w:eastAsia="zh-CN"/>
        </w:rPr>
        <w:t>configured by gNB</w:t>
      </w:r>
      <w:r w:rsidRPr="00871738">
        <w:rPr>
          <w:rFonts w:ascii="Times New Roman" w:hAnsi="Times New Roman"/>
          <w:b/>
          <w:i/>
          <w:iCs/>
          <w:sz w:val="20"/>
          <w:szCs w:val="20"/>
          <w:lang w:val="en-GB" w:eastAsia="zh-CN"/>
        </w:rPr>
        <w:t xml:space="preserve">. </w:t>
      </w:r>
    </w:p>
    <w:p w14:paraId="05E68051" w14:textId="71C62FDE" w:rsidR="004C02E2" w:rsidRPr="00871738" w:rsidRDefault="004C02E2" w:rsidP="004C02E2">
      <w:pPr>
        <w:rPr>
          <w:b/>
          <w:i/>
          <w:iCs/>
          <w:lang w:val="en-GB" w:eastAsia="zh-CN"/>
        </w:rPr>
      </w:pPr>
    </w:p>
    <w:bookmarkEnd w:id="27"/>
    <w:p w14:paraId="6157C0E1" w14:textId="20EC3FE9" w:rsidR="00D27079" w:rsidRPr="00871738" w:rsidRDefault="00D27079" w:rsidP="00D27079">
      <w:pPr>
        <w:pStyle w:val="Heading3"/>
      </w:pPr>
      <w:r w:rsidRPr="00871738">
        <w:t xml:space="preserve">RAN4 testability of selective </w:t>
      </w:r>
      <w:proofErr w:type="spellStart"/>
      <w:r w:rsidRPr="00871738">
        <w:t>subband</w:t>
      </w:r>
      <w:proofErr w:type="spellEnd"/>
      <w:r w:rsidRPr="00871738">
        <w:t xml:space="preserve"> CQI report for URLLC </w:t>
      </w:r>
    </w:p>
    <w:p w14:paraId="38B34978" w14:textId="78476ACE" w:rsidR="004C02E2" w:rsidRPr="00871738" w:rsidRDefault="004C02E2" w:rsidP="004C02E2">
      <w:r w:rsidRPr="00871738">
        <w:t xml:space="preserve">The following RAN4 test can be conducted to test above scheme. </w:t>
      </w:r>
    </w:p>
    <w:p w14:paraId="3B7B3942" w14:textId="1CF39630" w:rsidR="00027F38" w:rsidRPr="00871738" w:rsidRDefault="004C02E2" w:rsidP="000A2CAC">
      <w:r w:rsidRPr="00871738">
        <w:t xml:space="preserve">The ratio of BLER of transmitted TBs obtained when retransmitting the transport format indicated by selective CQI and that obtained when retransmitting a fixed transport format shall be </w:t>
      </w:r>
      <m:oMath>
        <m:r>
          <w:rPr>
            <w:rFonts w:ascii="Cambria Math" w:hAnsi="Cambria Math"/>
          </w:rPr>
          <m:t>≤</m:t>
        </m:r>
      </m:oMath>
      <w:r w:rsidRPr="00871738">
        <w:rPr>
          <w:rFonts w:hint="eastAsia"/>
        </w:rPr>
        <w:t xml:space="preserve"> </w:t>
      </w:r>
      <w:r w:rsidRPr="00871738">
        <w:rPr>
          <w:i/>
        </w:rPr>
        <w:t>γ2</w:t>
      </w:r>
      <w:r w:rsidRPr="00871738">
        <w:rPr>
          <w:rFonts w:hint="eastAsia"/>
        </w:rPr>
        <w:t xml:space="preserve">, where </w:t>
      </w:r>
      <w:r w:rsidRPr="00871738">
        <w:rPr>
          <w:i/>
        </w:rPr>
        <w:t>γ2</w:t>
      </w:r>
      <w:r w:rsidRPr="00871738">
        <w:rPr>
          <w:rFonts w:hint="eastAsia"/>
        </w:rPr>
        <w:t xml:space="preserve"> is </w:t>
      </w:r>
      <w:r w:rsidRPr="00871738">
        <w:t xml:space="preserve">determined by RAN4. </w:t>
      </w:r>
      <w:bookmarkEnd w:id="28"/>
    </w:p>
    <w:p w14:paraId="7F542778" w14:textId="29666765" w:rsidR="00A21185" w:rsidRPr="00871738" w:rsidRDefault="00A21185" w:rsidP="00A21185">
      <w:pPr>
        <w:pStyle w:val="Heading1"/>
        <w:rPr>
          <w:lang w:eastAsia="zh-CN"/>
        </w:rPr>
      </w:pPr>
      <w:r w:rsidRPr="00871738">
        <w:rPr>
          <w:lang w:eastAsia="zh-CN"/>
        </w:rPr>
        <w:t>CSI feedback for PDCCH</w:t>
      </w:r>
    </w:p>
    <w:p w14:paraId="58994D3B" w14:textId="049DDAF8" w:rsidR="003F411E" w:rsidRPr="00871738" w:rsidRDefault="003F411E" w:rsidP="003F411E">
      <w:pPr>
        <w:pStyle w:val="Heading2"/>
        <w:rPr>
          <w:lang w:eastAsia="zh-CN"/>
        </w:rPr>
      </w:pPr>
      <w:r w:rsidRPr="00871738">
        <w:rPr>
          <w:lang w:eastAsia="zh-CN"/>
        </w:rPr>
        <w:t>CSI feedback for PDCCH</w:t>
      </w:r>
    </w:p>
    <w:p w14:paraId="40C745BE" w14:textId="7A2F3C0E" w:rsidR="00A656DD" w:rsidRPr="00871738" w:rsidRDefault="00A656DD" w:rsidP="00A656DD">
      <w:pPr>
        <w:rPr>
          <w:lang w:eastAsia="zh-CN"/>
        </w:rPr>
      </w:pPr>
      <w:r w:rsidRPr="00871738">
        <w:rPr>
          <w:lang w:eastAsia="zh-CN"/>
        </w:rPr>
        <w:t xml:space="preserve">Existing CSI/CQI/HARQ feedback methods in NR Rel-15 and Rel-16 focus on the data channel (i.e., the PDSCH). Indeed, </w:t>
      </w:r>
      <w:r w:rsidR="0071644C" w:rsidRPr="00871738">
        <w:rPr>
          <w:lang w:eastAsia="zh-CN"/>
        </w:rPr>
        <w:t xml:space="preserve">in the current NR system, we have </w:t>
      </w:r>
      <w:r w:rsidRPr="00871738">
        <w:rPr>
          <w:lang w:eastAsia="zh-CN"/>
        </w:rPr>
        <w:t xml:space="preserve"> </w:t>
      </w:r>
    </w:p>
    <w:p w14:paraId="37CB5F11" w14:textId="4E7CBB06" w:rsidR="00A656DD" w:rsidRPr="00871738" w:rsidRDefault="00A656DD" w:rsidP="003F411E">
      <w:pPr>
        <w:numPr>
          <w:ilvl w:val="0"/>
          <w:numId w:val="6"/>
        </w:numPr>
        <w:rPr>
          <w:lang w:eastAsia="zh-CN"/>
        </w:rPr>
      </w:pPr>
      <w:r w:rsidRPr="00871738">
        <w:rPr>
          <w:lang w:eastAsia="zh-CN"/>
        </w:rPr>
        <w:t xml:space="preserve">CSI/CQI feedback based on CSI-RS measurement, targeting a particular BLER target on the data channel </w:t>
      </w:r>
    </w:p>
    <w:p w14:paraId="100AEF3D" w14:textId="043E2DE6" w:rsidR="00A656DD" w:rsidRPr="00871738" w:rsidRDefault="00A656DD" w:rsidP="003F411E">
      <w:pPr>
        <w:numPr>
          <w:ilvl w:val="0"/>
          <w:numId w:val="6"/>
        </w:numPr>
        <w:rPr>
          <w:lang w:eastAsia="zh-CN"/>
        </w:rPr>
      </w:pPr>
      <w:r w:rsidRPr="00871738">
        <w:rPr>
          <w:lang w:eastAsia="zh-CN"/>
        </w:rPr>
        <w:t xml:space="preserve">HARQ-ACK feedback, which aims to indicate to the </w:t>
      </w:r>
      <w:r w:rsidR="000E0493" w:rsidRPr="00871738">
        <w:rPr>
          <w:lang w:eastAsia="zh-CN"/>
        </w:rPr>
        <w:t>base station</w:t>
      </w:r>
      <w:r w:rsidRPr="00871738">
        <w:rPr>
          <w:lang w:eastAsia="zh-CN"/>
        </w:rPr>
        <w:t xml:space="preserve"> whether a PDSCH transmission is correctly received at the UE or not. </w:t>
      </w:r>
    </w:p>
    <w:p w14:paraId="03758EEC" w14:textId="47FF36B6" w:rsidR="00A656DD" w:rsidRPr="00871738" w:rsidRDefault="00A656DD" w:rsidP="00A656DD">
      <w:pPr>
        <w:rPr>
          <w:lang w:eastAsia="zh-CN"/>
        </w:rPr>
      </w:pPr>
      <w:r w:rsidRPr="00871738">
        <w:rPr>
          <w:lang w:eastAsia="zh-CN"/>
        </w:rPr>
        <w:lastRenderedPageBreak/>
        <w:t xml:space="preserve">As explained in our companion </w:t>
      </w:r>
      <w:r w:rsidRPr="00871738">
        <w:t>paper</w:t>
      </w:r>
      <w:r w:rsidR="00A00588" w:rsidRPr="00871738">
        <w:t xml:space="preserve"> [</w:t>
      </w:r>
      <w:r w:rsidR="000B1A7A" w:rsidRPr="00871738">
        <w:t>2</w:t>
      </w:r>
      <w:r w:rsidR="00A00588" w:rsidRPr="00871738">
        <w:t>]</w:t>
      </w:r>
      <w:r w:rsidRPr="00871738">
        <w:t>,</w:t>
      </w:r>
      <w:r w:rsidRPr="00871738">
        <w:rPr>
          <w:lang w:eastAsia="zh-CN"/>
        </w:rPr>
        <w:t xml:space="preserve"> the CSI/CQI can be used as an inner-loop performance indicator for the data channel in link adaptation, whereas the HARQ-ACK feedback is </w:t>
      </w:r>
      <w:r w:rsidR="0071644C" w:rsidRPr="00871738">
        <w:rPr>
          <w:lang w:eastAsia="zh-CN"/>
        </w:rPr>
        <w:t>critical</w:t>
      </w:r>
      <w:r w:rsidRPr="00871738">
        <w:rPr>
          <w:lang w:eastAsia="zh-CN"/>
        </w:rPr>
        <w:t xml:space="preserve"> for the </w:t>
      </w:r>
      <w:r w:rsidR="000E0493" w:rsidRPr="00871738">
        <w:rPr>
          <w:lang w:eastAsia="zh-CN"/>
        </w:rPr>
        <w:t>base station</w:t>
      </w:r>
      <w:r w:rsidRPr="00871738">
        <w:rPr>
          <w:lang w:eastAsia="zh-CN"/>
        </w:rPr>
        <w:t xml:space="preserve">’s outer loop link adaptation algorithms. </w:t>
      </w:r>
    </w:p>
    <w:p w14:paraId="0E88A565" w14:textId="27449B99" w:rsidR="00A656DD" w:rsidRPr="00871738" w:rsidRDefault="00A656DD" w:rsidP="00A656DD">
      <w:pPr>
        <w:rPr>
          <w:lang w:eastAsia="zh-CN"/>
        </w:rPr>
      </w:pPr>
      <w:r w:rsidRPr="00871738">
        <w:rPr>
          <w:lang w:eastAsia="zh-CN"/>
        </w:rPr>
        <w:t xml:space="preserve">However, the reliability </w:t>
      </w:r>
      <w:r w:rsidRPr="00871738">
        <w:rPr>
          <w:rFonts w:hint="eastAsia"/>
          <w:lang w:eastAsia="zh-CN"/>
        </w:rPr>
        <w:t>o</w:t>
      </w:r>
      <w:r w:rsidRPr="00871738">
        <w:rPr>
          <w:lang w:eastAsia="zh-CN"/>
        </w:rPr>
        <w:t xml:space="preserve">f communication in both uplink and downlink depends on the reliability of </w:t>
      </w:r>
      <w:r w:rsidR="0071644C" w:rsidRPr="00871738">
        <w:rPr>
          <w:lang w:eastAsia="zh-CN"/>
        </w:rPr>
        <w:t>not only</w:t>
      </w:r>
      <w:r w:rsidRPr="00871738">
        <w:rPr>
          <w:lang w:eastAsia="zh-CN"/>
        </w:rPr>
        <w:t xml:space="preserve"> the data channel </w:t>
      </w:r>
      <w:r w:rsidR="0071644C" w:rsidRPr="00871738">
        <w:rPr>
          <w:lang w:eastAsia="zh-CN"/>
        </w:rPr>
        <w:t>but also</w:t>
      </w:r>
      <w:r w:rsidRPr="00871738">
        <w:rPr>
          <w:lang w:eastAsia="zh-CN"/>
        </w:rPr>
        <w:t xml:space="preserve"> the </w:t>
      </w:r>
      <w:r w:rsidR="0071644C" w:rsidRPr="00871738">
        <w:rPr>
          <w:lang w:eastAsia="zh-CN"/>
        </w:rPr>
        <w:t xml:space="preserve">downlink </w:t>
      </w:r>
      <w:r w:rsidRPr="00871738">
        <w:rPr>
          <w:lang w:eastAsia="zh-CN"/>
        </w:rPr>
        <w:t xml:space="preserve">control channel (i.e., the PDCCH channel). Furthermore, there is </w:t>
      </w:r>
      <w:r w:rsidR="0071644C" w:rsidRPr="00871738">
        <w:rPr>
          <w:lang w:eastAsia="zh-CN"/>
        </w:rPr>
        <w:t xml:space="preserve">no </w:t>
      </w:r>
      <w:r w:rsidRPr="00871738">
        <w:rPr>
          <w:lang w:eastAsia="zh-CN"/>
        </w:rPr>
        <w:t xml:space="preserve">HARQ retransmission for the control channel. Therefore, the reliability of URLLC may be very sensitive to the control channel failure.  Yet, there is no mechanism in NR for the UE to feedback (direct) channel quality information about the PDCCH. </w:t>
      </w:r>
    </w:p>
    <w:p w14:paraId="2A349F09" w14:textId="595045B7" w:rsidR="0071644C" w:rsidRPr="00871738" w:rsidRDefault="0071644C" w:rsidP="00A656DD">
      <w:pPr>
        <w:rPr>
          <w:b/>
          <w:bCs/>
          <w:lang w:eastAsia="zh-CN"/>
        </w:rPr>
      </w:pPr>
      <w:r w:rsidRPr="00871738">
        <w:rPr>
          <w:b/>
          <w:bCs/>
          <w:i/>
          <w:iCs/>
          <w:u w:val="single"/>
          <w:lang w:eastAsia="zh-CN"/>
        </w:rPr>
        <w:t>Observation</w:t>
      </w:r>
      <w:r w:rsidR="00C56F52" w:rsidRPr="00871738">
        <w:rPr>
          <w:b/>
          <w:bCs/>
          <w:i/>
          <w:iCs/>
          <w:u w:val="single"/>
          <w:lang w:eastAsia="zh-CN"/>
        </w:rPr>
        <w:t xml:space="preserve"> 4</w:t>
      </w:r>
      <w:r w:rsidRPr="00871738">
        <w:rPr>
          <w:b/>
          <w:bCs/>
          <w:i/>
          <w:iCs/>
          <w:u w:val="single"/>
          <w:lang w:eastAsia="zh-CN"/>
        </w:rPr>
        <w:t>:</w:t>
      </w:r>
      <w:r w:rsidRPr="00871738">
        <w:rPr>
          <w:b/>
          <w:bCs/>
          <w:lang w:eastAsia="zh-CN"/>
        </w:rPr>
        <w:t xml:space="preserve"> </w:t>
      </w:r>
      <w:r w:rsidRPr="00871738">
        <w:rPr>
          <w:b/>
          <w:bCs/>
          <w:i/>
          <w:iCs/>
          <w:lang w:eastAsia="zh-CN"/>
        </w:rPr>
        <w:t>The reliability of the PDCCH is critical to achieve 10^-5~10^-6 reliability in both uplink and downlink. However, there is no mechanism in NR to feedback channel quality information about the PDCCH.</w:t>
      </w:r>
      <w:r w:rsidRPr="00871738">
        <w:rPr>
          <w:b/>
          <w:bCs/>
          <w:lang w:eastAsia="zh-CN"/>
        </w:rPr>
        <w:t xml:space="preserve"> </w:t>
      </w:r>
    </w:p>
    <w:p w14:paraId="7D1CCCF1" w14:textId="29B81083" w:rsidR="00A00588" w:rsidRPr="00871738" w:rsidRDefault="00A656DD" w:rsidP="00A656DD">
      <w:pPr>
        <w:rPr>
          <w:lang w:eastAsia="zh-CN"/>
        </w:rPr>
      </w:pPr>
      <w:r w:rsidRPr="00871738">
        <w:rPr>
          <w:lang w:eastAsia="zh-CN"/>
        </w:rPr>
        <w:t xml:space="preserve">One may argue that the </w:t>
      </w:r>
      <w:r w:rsidR="000E0493" w:rsidRPr="00871738">
        <w:rPr>
          <w:lang w:eastAsia="zh-CN"/>
        </w:rPr>
        <w:t>base station</w:t>
      </w:r>
      <w:r w:rsidRPr="00871738">
        <w:rPr>
          <w:lang w:eastAsia="zh-CN"/>
        </w:rPr>
        <w:t xml:space="preserve"> may be able to infer certain state information for the control channel from the CQI/CSI for </w:t>
      </w:r>
      <w:r w:rsidR="00A00588" w:rsidRPr="00871738">
        <w:rPr>
          <w:lang w:eastAsia="zh-CN"/>
        </w:rPr>
        <w:t xml:space="preserve">downlink </w:t>
      </w:r>
      <w:r w:rsidRPr="00871738">
        <w:rPr>
          <w:lang w:eastAsia="zh-CN"/>
        </w:rPr>
        <w:t>data channel</w:t>
      </w:r>
      <w:r w:rsidR="00A00588" w:rsidRPr="00871738">
        <w:rPr>
          <w:lang w:eastAsia="zh-CN"/>
        </w:rPr>
        <w:t xml:space="preserve"> by implementation</w:t>
      </w:r>
      <w:r w:rsidRPr="00871738">
        <w:rPr>
          <w:lang w:eastAsia="zh-CN"/>
        </w:rPr>
        <w:t>.</w:t>
      </w:r>
      <w:r w:rsidR="00A00588" w:rsidRPr="00871738">
        <w:rPr>
          <w:lang w:eastAsia="zh-CN"/>
        </w:rPr>
        <w:t xml:space="preserve"> However, it is worth noting that the following aspects:</w:t>
      </w:r>
    </w:p>
    <w:p w14:paraId="25537E21" w14:textId="77777777" w:rsidR="00A00588" w:rsidRPr="00871738" w:rsidRDefault="00A00588" w:rsidP="003F411E">
      <w:pPr>
        <w:pStyle w:val="ListParagraph"/>
        <w:numPr>
          <w:ilvl w:val="0"/>
          <w:numId w:val="7"/>
        </w:numPr>
        <w:rPr>
          <w:rFonts w:ascii="Times New Roman" w:hAnsi="Times New Roman"/>
          <w:sz w:val="20"/>
          <w:szCs w:val="20"/>
          <w:lang w:eastAsia="zh-CN"/>
        </w:rPr>
      </w:pPr>
      <w:r w:rsidRPr="00871738">
        <w:rPr>
          <w:rFonts w:ascii="Times New Roman" w:hAnsi="Times New Roman"/>
          <w:sz w:val="20"/>
          <w:szCs w:val="20"/>
          <w:lang w:eastAsia="zh-CN"/>
        </w:rPr>
        <w:t xml:space="preserve">The DMRS configuration/channel estimation and coding for PDCCH is quite different from that of PDSCH. </w:t>
      </w:r>
      <w:r w:rsidR="00A656DD" w:rsidRPr="00871738">
        <w:rPr>
          <w:rFonts w:ascii="Times New Roman" w:hAnsi="Times New Roman"/>
          <w:sz w:val="20"/>
          <w:szCs w:val="20"/>
          <w:lang w:eastAsia="zh-CN"/>
        </w:rPr>
        <w:t xml:space="preserve"> </w:t>
      </w:r>
    </w:p>
    <w:p w14:paraId="2EA276E7" w14:textId="75B48BF0" w:rsidR="00A656DD" w:rsidRPr="00871738" w:rsidRDefault="00A00588" w:rsidP="003F411E">
      <w:pPr>
        <w:pStyle w:val="ListParagraph"/>
        <w:numPr>
          <w:ilvl w:val="0"/>
          <w:numId w:val="7"/>
        </w:numPr>
        <w:rPr>
          <w:rFonts w:ascii="Times New Roman" w:hAnsi="Times New Roman"/>
          <w:sz w:val="20"/>
          <w:szCs w:val="20"/>
          <w:lang w:eastAsia="zh-CN"/>
        </w:rPr>
      </w:pPr>
      <w:r w:rsidRPr="00871738">
        <w:rPr>
          <w:rFonts w:ascii="Times New Roman" w:hAnsi="Times New Roman"/>
          <w:sz w:val="20"/>
          <w:szCs w:val="20"/>
          <w:lang w:eastAsia="zh-CN"/>
        </w:rPr>
        <w:t xml:space="preserve">The interference profile is typically different between a downlink control channel and a downlink data channel. </w:t>
      </w:r>
    </w:p>
    <w:p w14:paraId="72FA75A4" w14:textId="23D950B3" w:rsidR="00A656DD" w:rsidRPr="00871738" w:rsidRDefault="00A00588" w:rsidP="00820DF1">
      <w:pPr>
        <w:rPr>
          <w:lang w:eastAsia="zh-CN"/>
        </w:rPr>
      </w:pPr>
      <w:r w:rsidRPr="00871738">
        <w:rPr>
          <w:lang w:eastAsia="zh-CN"/>
        </w:rPr>
        <w:t xml:space="preserve">As such, it may not be easy for the base station to accurately infer the channel quality of PDCCH from that of the PDSCH. </w:t>
      </w:r>
    </w:p>
    <w:p w14:paraId="01A4FCB5" w14:textId="110C6320" w:rsidR="00A656DD" w:rsidRPr="00871738" w:rsidRDefault="00A00588" w:rsidP="00820DF1">
      <w:pPr>
        <w:rPr>
          <w:lang w:eastAsia="zh-CN"/>
        </w:rPr>
      </w:pPr>
      <w:r w:rsidRPr="00871738">
        <w:rPr>
          <w:lang w:eastAsia="zh-CN"/>
        </w:rPr>
        <w:t xml:space="preserve">As an alternatively approach, the </w:t>
      </w:r>
      <w:r w:rsidR="000E0493" w:rsidRPr="00871738">
        <w:rPr>
          <w:lang w:eastAsia="zh-CN"/>
        </w:rPr>
        <w:t>base station</w:t>
      </w:r>
      <w:r w:rsidRPr="00871738">
        <w:rPr>
          <w:lang w:eastAsia="zh-CN"/>
        </w:rPr>
        <w:t xml:space="preserve"> may always schedule the control channel in a conservative manner. In other words, the </w:t>
      </w:r>
      <w:r w:rsidR="000E0493" w:rsidRPr="00871738">
        <w:rPr>
          <w:lang w:eastAsia="zh-CN"/>
        </w:rPr>
        <w:t>base station</w:t>
      </w:r>
      <w:r w:rsidRPr="00871738">
        <w:rPr>
          <w:lang w:eastAsia="zh-CN"/>
        </w:rPr>
        <w:t xml:space="preserve"> needs to leave a big margin when determining the aggregation level of the PDCCH in order to guarantee the reliability of the PDCCH. This may be fine from a reliability perspective. However, the downside of it is that it may cause a PDCCH blocking issue, which is critical for URLLC systems, since for certain URLLC applications (e.g., IIOT applications), the packet size is small, and the control overhead is significant. </w:t>
      </w:r>
      <w:r w:rsidR="00E12660" w:rsidRPr="00871738">
        <w:rPr>
          <w:lang w:eastAsia="zh-CN"/>
        </w:rPr>
        <w:t xml:space="preserve">This may limit the URLLC capacity and hence affects the URLLC experience, especially for IIOT applications with frequency message exchange requirements. </w:t>
      </w:r>
    </w:p>
    <w:p w14:paraId="34D8D2CD" w14:textId="343571D0" w:rsidR="00E12660" w:rsidRPr="00871738" w:rsidRDefault="00E12660" w:rsidP="00820DF1">
      <w:pPr>
        <w:rPr>
          <w:lang w:eastAsia="zh-CN"/>
        </w:rPr>
      </w:pPr>
      <w:r w:rsidRPr="00871738">
        <w:rPr>
          <w:lang w:eastAsia="zh-CN"/>
        </w:rPr>
        <w:t xml:space="preserve">A better approach for the </w:t>
      </w:r>
      <w:r w:rsidR="000E0493" w:rsidRPr="00871738">
        <w:rPr>
          <w:lang w:eastAsia="zh-CN"/>
        </w:rPr>
        <w:t>base station</w:t>
      </w:r>
      <w:r w:rsidRPr="00871738">
        <w:rPr>
          <w:lang w:eastAsia="zh-CN"/>
        </w:rPr>
        <w:t xml:space="preserve"> to schedule PDCCH transmission is to get direct/dedicated CSI feedback for PDCCH from the UE. The benefits of having dedicated CSI feedback for PDCCH are summarized in the following. </w:t>
      </w:r>
    </w:p>
    <w:p w14:paraId="763BEDB5" w14:textId="561BB5F7" w:rsidR="00E12660" w:rsidRPr="00871738" w:rsidRDefault="00E12660" w:rsidP="003F411E">
      <w:pPr>
        <w:pStyle w:val="ListParagraph"/>
        <w:numPr>
          <w:ilvl w:val="0"/>
          <w:numId w:val="8"/>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 dedicated CSI report for PDCCH may be able to capture the UE implementation-specific factors that may affect the PDCCH decoding performance and are not included in the existing CQI/CSI feedback for the data channel. </w:t>
      </w:r>
    </w:p>
    <w:p w14:paraId="0B4F00BF" w14:textId="70CF4614" w:rsidR="00E12660" w:rsidRPr="00871738" w:rsidRDefault="00E12660" w:rsidP="003F411E">
      <w:pPr>
        <w:pStyle w:val="ListParagraph"/>
        <w:numPr>
          <w:ilvl w:val="0"/>
          <w:numId w:val="8"/>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It may also capture the interference profile on PDCCH that are different from the data channel.  </w:t>
      </w:r>
    </w:p>
    <w:p w14:paraId="41D7751A" w14:textId="46D364A7" w:rsidR="00E12660" w:rsidRPr="00871738" w:rsidRDefault="00E12660" w:rsidP="00820DF1">
      <w:pPr>
        <w:rPr>
          <w:lang w:eastAsia="zh-CN"/>
        </w:rPr>
      </w:pPr>
    </w:p>
    <w:p w14:paraId="36C93615" w14:textId="434645BD" w:rsidR="00E12660" w:rsidRPr="00871738" w:rsidRDefault="00E12660" w:rsidP="00820DF1">
      <w:pPr>
        <w:rPr>
          <w:lang w:eastAsia="zh-CN"/>
        </w:rPr>
      </w:pPr>
      <w:r w:rsidRPr="00871738">
        <w:rPr>
          <w:lang w:eastAsia="zh-CN"/>
        </w:rPr>
        <w:t xml:space="preserve">With the above discussions, we propose to further study the benefit and mechanism to support dedicated CSI feedback for PDCCH to improve the reliability of PDCCH. </w:t>
      </w:r>
    </w:p>
    <w:p w14:paraId="77F96B67" w14:textId="5C56F7AE" w:rsidR="00815F5E" w:rsidRPr="00871738" w:rsidRDefault="00A21185" w:rsidP="00820DF1">
      <w:pPr>
        <w:rPr>
          <w:b/>
          <w:i/>
          <w:iCs/>
          <w:lang w:val="en-GB" w:eastAsia="zh-CN"/>
        </w:rPr>
      </w:pPr>
      <w:r w:rsidRPr="00871738">
        <w:rPr>
          <w:b/>
          <w:i/>
          <w:u w:val="single"/>
        </w:rPr>
        <w:t xml:space="preserve">Proposal </w:t>
      </w:r>
      <w:r w:rsidR="00F97811" w:rsidRPr="00871738">
        <w:rPr>
          <w:b/>
          <w:i/>
          <w:u w:val="single"/>
        </w:rPr>
        <w:t>1</w:t>
      </w:r>
      <w:r w:rsidR="00A561A8" w:rsidRPr="00871738">
        <w:rPr>
          <w:b/>
          <w:i/>
          <w:u w:val="single"/>
        </w:rPr>
        <w:t>1</w:t>
      </w:r>
      <w:r w:rsidRPr="00871738">
        <w:rPr>
          <w:b/>
          <w:i/>
          <w:u w:val="single"/>
        </w:rPr>
        <w:t>:</w:t>
      </w:r>
      <w:r w:rsidRPr="00871738">
        <w:rPr>
          <w:b/>
          <w:lang w:val="en-GB" w:eastAsia="zh-CN"/>
        </w:rPr>
        <w:t xml:space="preserve"> </w:t>
      </w:r>
      <w:r w:rsidRPr="00871738">
        <w:rPr>
          <w:b/>
          <w:i/>
          <w:iCs/>
          <w:lang w:val="en-GB" w:eastAsia="zh-CN"/>
        </w:rPr>
        <w:t>Study dedicated C</w:t>
      </w:r>
      <w:r w:rsidR="00A00588" w:rsidRPr="00871738">
        <w:rPr>
          <w:b/>
          <w:i/>
          <w:iCs/>
          <w:lang w:val="en-GB" w:eastAsia="zh-CN"/>
        </w:rPr>
        <w:t>S</w:t>
      </w:r>
      <w:r w:rsidRPr="00871738">
        <w:rPr>
          <w:b/>
          <w:i/>
          <w:iCs/>
          <w:lang w:val="en-GB" w:eastAsia="zh-CN"/>
        </w:rPr>
        <w:t xml:space="preserve">I feedback </w:t>
      </w:r>
      <w:r w:rsidR="00A656DD" w:rsidRPr="00871738">
        <w:rPr>
          <w:b/>
          <w:i/>
          <w:iCs/>
          <w:lang w:val="en-GB" w:eastAsia="zh-CN"/>
        </w:rPr>
        <w:t>for PDCCH to improve the reliability</w:t>
      </w:r>
      <w:r w:rsidR="00E12660" w:rsidRPr="00871738">
        <w:rPr>
          <w:b/>
          <w:i/>
          <w:iCs/>
          <w:lang w:val="en-GB" w:eastAsia="zh-CN"/>
        </w:rPr>
        <w:t>/scheduling efficiency</w:t>
      </w:r>
      <w:r w:rsidR="00A656DD" w:rsidRPr="00871738">
        <w:rPr>
          <w:b/>
          <w:i/>
          <w:iCs/>
          <w:lang w:val="en-GB" w:eastAsia="zh-CN"/>
        </w:rPr>
        <w:t xml:space="preserve"> of PDCCH</w:t>
      </w:r>
      <w:r w:rsidRPr="00871738">
        <w:rPr>
          <w:b/>
          <w:i/>
          <w:iCs/>
          <w:lang w:val="en-GB" w:eastAsia="zh-CN"/>
        </w:rPr>
        <w:t xml:space="preserve">. </w:t>
      </w:r>
    </w:p>
    <w:p w14:paraId="219881CD" w14:textId="77777777" w:rsidR="003F411E" w:rsidRPr="00871738" w:rsidRDefault="003F411E" w:rsidP="003F411E">
      <w:pPr>
        <w:pStyle w:val="Heading2"/>
        <w:rPr>
          <w:lang w:eastAsia="zh-CN"/>
        </w:rPr>
      </w:pPr>
      <w:r w:rsidRPr="00871738">
        <w:rPr>
          <w:lang w:eastAsia="zh-CN"/>
        </w:rPr>
        <w:t xml:space="preserve">Tri-state HARQ-ACK </w:t>
      </w:r>
    </w:p>
    <w:p w14:paraId="72B863D8" w14:textId="729E4E14" w:rsidR="003F411E" w:rsidRPr="00871738" w:rsidRDefault="003F411E" w:rsidP="003F411E">
      <w:pPr>
        <w:rPr>
          <w:lang w:eastAsia="zh-CN"/>
        </w:rPr>
      </w:pPr>
      <w:r w:rsidRPr="00871738">
        <w:rPr>
          <w:lang w:eastAsia="zh-CN"/>
        </w:rPr>
        <w:t xml:space="preserve">In NR Rel-15/16, there is no explicit feedback from UE to </w:t>
      </w:r>
      <w:r w:rsidR="000E0493" w:rsidRPr="00871738">
        <w:rPr>
          <w:lang w:eastAsia="zh-CN"/>
        </w:rPr>
        <w:t>base station</w:t>
      </w:r>
      <w:r w:rsidRPr="00871738">
        <w:rPr>
          <w:lang w:eastAsia="zh-CN"/>
        </w:rPr>
        <w:t xml:space="preserve"> to explicitly indicate PDCCH performance. For base station to adjust the PDCCH transmission related such as aggregation level (AL), REG location, precoding, and Tx power, one possible solution base station can take is to infer the PDCCH channel conditions based on CSI feedback for PDSCH. However, due to different coding scheme (LDPC for PDSCH and Polar for PDCCH), different DMRS pattern, different precoding, and different interference statistics between control and data, the inferred information may not accurately reflect the PDCCH channel condition. This may not be a big issue for eMBB service. For eMBB, </w:t>
      </w:r>
      <w:r w:rsidR="000E0493" w:rsidRPr="00871738">
        <w:rPr>
          <w:lang w:eastAsia="zh-CN"/>
        </w:rPr>
        <w:t>base station</w:t>
      </w:r>
      <w:r w:rsidRPr="00871738">
        <w:rPr>
          <w:lang w:eastAsia="zh-CN"/>
        </w:rPr>
        <w:t xml:space="preserve"> can issue dedicated DL grant from time to time to trigger single bit HARQ-ACK feedback and perform DTX/ACK/NACK tri-state detection on the HARQ-ACK PUCCH resource. Based on the tri-state detection performance, base station can adjust the PDCCH Tx related parameters accordingly to meeting the 1e-2 PDCCH performance target. We can refer this as an “implicit” PDCCH link adaptation based on infrequent training DL grants. </w:t>
      </w:r>
    </w:p>
    <w:p w14:paraId="26DB5586" w14:textId="77777777" w:rsidR="003F411E" w:rsidRPr="00871738" w:rsidRDefault="003F411E" w:rsidP="003F411E">
      <w:pPr>
        <w:rPr>
          <w:lang w:eastAsia="zh-CN"/>
        </w:rPr>
      </w:pPr>
      <w:r w:rsidRPr="00871738">
        <w:rPr>
          <w:lang w:eastAsia="zh-CN"/>
        </w:rPr>
        <w:t>However, for URLLC service, the above implicit PDCCH link adaptation based on infrequent training DL grant may not work because the feedback is not frequent enough. Base station can aggressively send these training DL grant very frequently, e.g., every slot, at the cost of unnecessary DL control overhead. Even base station is willing to take this cost, this may not work, due to the following reasons</w:t>
      </w:r>
    </w:p>
    <w:p w14:paraId="476CB97D" w14:textId="77777777" w:rsidR="003F411E" w:rsidRPr="00871738" w:rsidRDefault="003F411E" w:rsidP="003F411E">
      <w:pPr>
        <w:pStyle w:val="ListParagraph"/>
        <w:numPr>
          <w:ilvl w:val="0"/>
          <w:numId w:val="12"/>
        </w:numPr>
        <w:rPr>
          <w:rFonts w:ascii="Times New Roman" w:hAnsi="Times New Roman"/>
          <w:sz w:val="20"/>
          <w:szCs w:val="20"/>
          <w:lang w:eastAsia="zh-CN"/>
        </w:rPr>
      </w:pPr>
      <w:r w:rsidRPr="00871738">
        <w:rPr>
          <w:rFonts w:ascii="Times New Roman" w:hAnsi="Times New Roman"/>
          <w:sz w:val="20"/>
          <w:szCs w:val="20"/>
          <w:lang w:eastAsia="zh-CN"/>
        </w:rPr>
        <w:t xml:space="preserve">Too many DL training DL grant transmissions cause PDCCH blocking. </w:t>
      </w:r>
    </w:p>
    <w:p w14:paraId="3114D903" w14:textId="6A08FC80" w:rsidR="003F411E" w:rsidRPr="00871738" w:rsidRDefault="003F411E" w:rsidP="003F411E">
      <w:pPr>
        <w:pStyle w:val="ListParagraph"/>
        <w:numPr>
          <w:ilvl w:val="0"/>
          <w:numId w:val="11"/>
        </w:numPr>
        <w:rPr>
          <w:rFonts w:ascii="Times New Roman" w:hAnsi="Times New Roman"/>
          <w:sz w:val="20"/>
          <w:szCs w:val="20"/>
          <w:lang w:eastAsia="zh-CN"/>
        </w:rPr>
      </w:pPr>
      <w:r w:rsidRPr="00871738">
        <w:rPr>
          <w:rFonts w:ascii="Times New Roman" w:hAnsi="Times New Roman"/>
          <w:sz w:val="20"/>
          <w:szCs w:val="20"/>
          <w:lang w:eastAsia="zh-CN"/>
        </w:rPr>
        <w:lastRenderedPageBreak/>
        <w:t xml:space="preserve">UL is typically resource limited due to PUCCH sent only on PCC and the asymmetric UL/DL TDD configuration. Therefore, the HARQ-ACK for the PDSCH scheduling by these training DL grants will typically overlap with each other or overlap with feedback for nominal DL traffic. In this case, UE cannot transmit DTX for the missed DCI. Following the DAI for type 2 codebook, or following the TDRA table for type 1 codebook, UE has to put a dummy NACK in the HARQ-ACK codebook for the missed DCI, as shown in </w:t>
      </w:r>
      <w:r w:rsidRPr="00871738">
        <w:rPr>
          <w:rFonts w:ascii="Times New Roman" w:hAnsi="Times New Roman"/>
          <w:b/>
          <w:sz w:val="20"/>
          <w:szCs w:val="20"/>
          <w:lang w:eastAsia="zh-CN"/>
        </w:rPr>
        <w:fldChar w:fldCharType="begin"/>
      </w:r>
      <w:r w:rsidRPr="00871738">
        <w:rPr>
          <w:rFonts w:ascii="Times New Roman" w:hAnsi="Times New Roman"/>
          <w:b/>
          <w:sz w:val="20"/>
          <w:szCs w:val="20"/>
          <w:lang w:eastAsia="zh-CN"/>
        </w:rPr>
        <w:instrText xml:space="preserve"> REF _Ref47615426 \h  \* MERGEFORMAT </w:instrText>
      </w:r>
      <w:r w:rsidRPr="00871738">
        <w:rPr>
          <w:rFonts w:ascii="Times New Roman" w:hAnsi="Times New Roman"/>
          <w:b/>
          <w:sz w:val="20"/>
          <w:szCs w:val="20"/>
          <w:lang w:eastAsia="zh-CN"/>
        </w:rPr>
      </w:r>
      <w:r w:rsidRPr="00871738">
        <w:rPr>
          <w:rFonts w:ascii="Times New Roman" w:hAnsi="Times New Roman"/>
          <w:b/>
          <w:sz w:val="20"/>
          <w:szCs w:val="20"/>
          <w:lang w:eastAsia="zh-CN"/>
        </w:rPr>
        <w:fldChar w:fldCharType="separate"/>
      </w:r>
      <w:r w:rsidR="001B72A9" w:rsidRPr="001B72A9">
        <w:rPr>
          <w:rFonts w:ascii="Times New Roman" w:hAnsi="Times New Roman"/>
          <w:b/>
          <w:sz w:val="20"/>
          <w:szCs w:val="20"/>
        </w:rPr>
        <w:t>Figure 22</w:t>
      </w:r>
      <w:r w:rsidRPr="00871738">
        <w:rPr>
          <w:rFonts w:ascii="Times New Roman" w:hAnsi="Times New Roman"/>
          <w:b/>
          <w:sz w:val="20"/>
          <w:szCs w:val="20"/>
          <w:lang w:eastAsia="zh-CN"/>
        </w:rPr>
        <w:fldChar w:fldCharType="end"/>
      </w:r>
      <w:r w:rsidRPr="00871738">
        <w:rPr>
          <w:rFonts w:ascii="Times New Roman" w:hAnsi="Times New Roman"/>
          <w:sz w:val="20"/>
          <w:szCs w:val="20"/>
          <w:lang w:eastAsia="zh-CN"/>
        </w:rPr>
        <w:t xml:space="preserve">. On base station side, base station cannot distinguish the NACK is a true NACK for PDSCH or a dummy NACK represents PDCCH miss detection. Therefore, base station </w:t>
      </w:r>
      <w:proofErr w:type="spellStart"/>
      <w:r w:rsidRPr="00871738">
        <w:rPr>
          <w:rFonts w:ascii="Times New Roman" w:hAnsi="Times New Roman"/>
          <w:sz w:val="20"/>
          <w:szCs w:val="20"/>
          <w:lang w:eastAsia="zh-CN"/>
        </w:rPr>
        <w:t>can not</w:t>
      </w:r>
      <w:proofErr w:type="spellEnd"/>
      <w:r w:rsidRPr="00871738">
        <w:rPr>
          <w:rFonts w:ascii="Times New Roman" w:hAnsi="Times New Roman"/>
          <w:sz w:val="20"/>
          <w:szCs w:val="20"/>
          <w:lang w:eastAsia="zh-CN"/>
        </w:rPr>
        <w:t xml:space="preserve"> utilize the HARQ-ACK feedback to adjust PDCCH performance. </w:t>
      </w:r>
    </w:p>
    <w:p w14:paraId="07D61173" w14:textId="77777777" w:rsidR="003F411E" w:rsidRPr="00871738" w:rsidRDefault="003F411E" w:rsidP="003F411E">
      <w:pPr>
        <w:rPr>
          <w:lang w:eastAsia="zh-CN"/>
        </w:rPr>
      </w:pPr>
    </w:p>
    <w:p w14:paraId="3A681596" w14:textId="09510234" w:rsidR="003F411E" w:rsidRPr="00871738" w:rsidRDefault="003F411E" w:rsidP="003F411E">
      <w:pPr>
        <w:rPr>
          <w:lang w:eastAsia="zh-CN"/>
        </w:rPr>
      </w:pPr>
      <w:r w:rsidRPr="00871738">
        <w:rPr>
          <w:lang w:eastAsia="zh-CN"/>
        </w:rPr>
        <w:t xml:space="preserve">To solve the issue, the </w:t>
      </w:r>
      <w:r w:rsidR="000E0493" w:rsidRPr="00871738">
        <w:rPr>
          <w:lang w:eastAsia="zh-CN"/>
        </w:rPr>
        <w:t>base station</w:t>
      </w:r>
      <w:r w:rsidRPr="00871738">
        <w:rPr>
          <w:lang w:eastAsia="zh-CN"/>
        </w:rPr>
        <w:t xml:space="preserve"> may always schedule the control channel in a conservative manner. In other words, the </w:t>
      </w:r>
      <w:r w:rsidR="000E0493" w:rsidRPr="00871738">
        <w:rPr>
          <w:lang w:eastAsia="zh-CN"/>
        </w:rPr>
        <w:t>base station</w:t>
      </w:r>
      <w:r w:rsidRPr="00871738">
        <w:rPr>
          <w:lang w:eastAsia="zh-CN"/>
        </w:rPr>
        <w:t xml:space="preserve"> needs to leave a big margin when determining the aggregation level of the PDCCH in order to guarantee the reliability of the PDCCH. This may be fine from a reliability perspective. However, the downside of it is that it causes a PDCCH blocking issue, which is critical for URLLC systems, since for certain URLLC applications (e.g., IIOT applications), the packet size is small, and the control overhead is significant. This may limit the URLLC capacity and hence affects the URLLC experience, especially for IIOT applications with high frequency message exchange requirements. </w:t>
      </w:r>
    </w:p>
    <w:p w14:paraId="4610E6CC" w14:textId="77777777" w:rsidR="003F411E" w:rsidRPr="00871738" w:rsidRDefault="003F411E" w:rsidP="003F411E">
      <w:pPr>
        <w:rPr>
          <w:lang w:eastAsia="zh-CN"/>
        </w:rPr>
      </w:pPr>
      <w:r w:rsidRPr="00871738">
        <w:rPr>
          <w:lang w:eastAsia="zh-CN"/>
        </w:rPr>
        <w:t>One more attractive solution is to introduce tri-state HARQ-ACK feedback for PDSCH. For each feedback, it includes three states:</w:t>
      </w:r>
    </w:p>
    <w:p w14:paraId="1172E8A5" w14:textId="77777777" w:rsidR="003F411E" w:rsidRPr="00871738" w:rsidRDefault="003F411E" w:rsidP="003F411E">
      <w:pPr>
        <w:pStyle w:val="ListParagraph"/>
        <w:numPr>
          <w:ilvl w:val="0"/>
          <w:numId w:val="10"/>
        </w:numPr>
        <w:rPr>
          <w:rFonts w:ascii="Times New Roman" w:hAnsi="Times New Roman"/>
          <w:sz w:val="20"/>
          <w:szCs w:val="20"/>
          <w:lang w:eastAsia="zh-CN"/>
        </w:rPr>
      </w:pPr>
      <w:r w:rsidRPr="00871738">
        <w:rPr>
          <w:rFonts w:ascii="Times New Roman" w:hAnsi="Times New Roman"/>
          <w:sz w:val="20"/>
          <w:szCs w:val="20"/>
          <w:lang w:eastAsia="zh-CN"/>
        </w:rPr>
        <w:t>ACK to indicate PDSCH decoding pass</w:t>
      </w:r>
    </w:p>
    <w:p w14:paraId="0053AED4" w14:textId="77777777" w:rsidR="003F411E" w:rsidRPr="00871738" w:rsidRDefault="003F411E" w:rsidP="003F411E">
      <w:pPr>
        <w:pStyle w:val="ListParagraph"/>
        <w:numPr>
          <w:ilvl w:val="0"/>
          <w:numId w:val="10"/>
        </w:numPr>
        <w:rPr>
          <w:rFonts w:ascii="Times New Roman" w:hAnsi="Times New Roman"/>
          <w:sz w:val="20"/>
          <w:szCs w:val="20"/>
          <w:lang w:eastAsia="zh-CN"/>
        </w:rPr>
      </w:pPr>
      <w:r w:rsidRPr="00871738">
        <w:rPr>
          <w:rFonts w:ascii="Times New Roman" w:hAnsi="Times New Roman"/>
          <w:sz w:val="20"/>
          <w:szCs w:val="20"/>
          <w:lang w:eastAsia="zh-CN"/>
        </w:rPr>
        <w:t>NACK to indicate PDSCH decoding failure</w:t>
      </w:r>
    </w:p>
    <w:p w14:paraId="2566A6ED" w14:textId="77777777" w:rsidR="003F411E" w:rsidRPr="00871738" w:rsidRDefault="003F411E" w:rsidP="003F411E">
      <w:pPr>
        <w:pStyle w:val="ListParagraph"/>
        <w:numPr>
          <w:ilvl w:val="0"/>
          <w:numId w:val="10"/>
        </w:numPr>
        <w:rPr>
          <w:rFonts w:ascii="Times New Roman" w:hAnsi="Times New Roman"/>
          <w:sz w:val="20"/>
          <w:szCs w:val="20"/>
          <w:lang w:eastAsia="zh-CN"/>
        </w:rPr>
      </w:pPr>
      <w:proofErr w:type="spellStart"/>
      <w:r w:rsidRPr="00871738">
        <w:rPr>
          <w:rFonts w:ascii="Times New Roman" w:hAnsi="Times New Roman"/>
          <w:sz w:val="20"/>
          <w:szCs w:val="20"/>
          <w:lang w:eastAsia="zh-CN"/>
        </w:rPr>
        <w:t>CtrlFail</w:t>
      </w:r>
      <w:proofErr w:type="spellEnd"/>
      <w:r w:rsidRPr="00871738">
        <w:rPr>
          <w:rFonts w:ascii="Times New Roman" w:hAnsi="Times New Roman"/>
          <w:sz w:val="20"/>
          <w:szCs w:val="20"/>
          <w:lang w:eastAsia="zh-CN"/>
        </w:rPr>
        <w:t xml:space="preserve"> to indicate control decoding failure/miss</w:t>
      </w:r>
    </w:p>
    <w:p w14:paraId="6E1E9682" w14:textId="77777777" w:rsidR="003F411E" w:rsidRPr="00871738" w:rsidRDefault="003F411E" w:rsidP="003F411E">
      <w:pPr>
        <w:rPr>
          <w:lang w:eastAsia="zh-CN"/>
        </w:rPr>
      </w:pPr>
    </w:p>
    <w:p w14:paraId="2680DB3C" w14:textId="0D83F4B4" w:rsidR="003F411E" w:rsidRPr="00871738" w:rsidRDefault="003F411E" w:rsidP="003F411E">
      <w:pPr>
        <w:rPr>
          <w:lang w:eastAsia="zh-CN"/>
        </w:rPr>
      </w:pPr>
      <w:r w:rsidRPr="00871738">
        <w:rPr>
          <w:lang w:eastAsia="zh-CN"/>
        </w:rPr>
        <w:t xml:space="preserve">With tri-state feedback, as shown in </w:t>
      </w:r>
      <w:r w:rsidRPr="00871738">
        <w:rPr>
          <w:b/>
          <w:bCs/>
          <w:lang w:eastAsia="zh-CN"/>
        </w:rPr>
        <w:fldChar w:fldCharType="begin"/>
      </w:r>
      <w:r w:rsidRPr="00871738">
        <w:rPr>
          <w:b/>
          <w:bCs/>
          <w:lang w:eastAsia="zh-CN"/>
        </w:rPr>
        <w:instrText xml:space="preserve"> REF _Ref47615426 \h  \* MERGEFORMAT </w:instrText>
      </w:r>
      <w:r w:rsidRPr="00871738">
        <w:rPr>
          <w:b/>
          <w:bCs/>
          <w:lang w:eastAsia="zh-CN"/>
        </w:rPr>
      </w:r>
      <w:r w:rsidRPr="00871738">
        <w:rPr>
          <w:b/>
          <w:bCs/>
          <w:lang w:eastAsia="zh-CN"/>
        </w:rPr>
        <w:fldChar w:fldCharType="separate"/>
      </w:r>
      <w:r w:rsidR="001B72A9" w:rsidRPr="001B72A9">
        <w:rPr>
          <w:b/>
          <w:bCs/>
        </w:rPr>
        <w:t xml:space="preserve">Figure </w:t>
      </w:r>
      <w:r w:rsidR="001B72A9" w:rsidRPr="001B72A9">
        <w:rPr>
          <w:b/>
          <w:bCs/>
          <w:noProof/>
        </w:rPr>
        <w:t>22</w:t>
      </w:r>
      <w:r w:rsidRPr="00871738">
        <w:rPr>
          <w:b/>
          <w:bCs/>
          <w:lang w:eastAsia="zh-CN"/>
        </w:rPr>
        <w:fldChar w:fldCharType="end"/>
      </w:r>
      <w:r w:rsidRPr="00871738">
        <w:rPr>
          <w:lang w:eastAsia="zh-CN"/>
        </w:rPr>
        <w:t>, assume the 1</w:t>
      </w:r>
      <w:r w:rsidRPr="00871738">
        <w:rPr>
          <w:vertAlign w:val="superscript"/>
          <w:lang w:eastAsia="zh-CN"/>
        </w:rPr>
        <w:t>st</w:t>
      </w:r>
      <w:r w:rsidRPr="00871738">
        <w:rPr>
          <w:lang w:eastAsia="zh-CN"/>
        </w:rPr>
        <w:t xml:space="preserve"> PDCCH is transmitted with AL 4 and the 2</w:t>
      </w:r>
      <w:r w:rsidRPr="00871738">
        <w:rPr>
          <w:vertAlign w:val="superscript"/>
          <w:lang w:eastAsia="zh-CN"/>
        </w:rPr>
        <w:t>nd</w:t>
      </w:r>
      <w:r w:rsidRPr="00871738">
        <w:rPr>
          <w:lang w:eastAsia="zh-CN"/>
        </w:rPr>
        <w:t xml:space="preserve"> PDCCH is transmitted with AL 8. UE missed the 1</w:t>
      </w:r>
      <w:r w:rsidRPr="00871738">
        <w:rPr>
          <w:vertAlign w:val="superscript"/>
          <w:lang w:eastAsia="zh-CN"/>
        </w:rPr>
        <w:t>st</w:t>
      </w:r>
      <w:r w:rsidRPr="00871738">
        <w:rPr>
          <w:lang w:eastAsia="zh-CN"/>
        </w:rPr>
        <w:t xml:space="preserve"> PDCCH while detected the 2</w:t>
      </w:r>
      <w:r w:rsidRPr="00871738">
        <w:rPr>
          <w:vertAlign w:val="superscript"/>
          <w:lang w:eastAsia="zh-CN"/>
        </w:rPr>
        <w:t>nd</w:t>
      </w:r>
      <w:r w:rsidRPr="00871738">
        <w:rPr>
          <w:lang w:eastAsia="zh-CN"/>
        </w:rPr>
        <w:t xml:space="preserve"> PDCCH and successfully decoded the second PDSCH. Assuming type 2 codebook is used, UE will feedback {</w:t>
      </w:r>
      <w:proofErr w:type="spellStart"/>
      <w:r w:rsidRPr="00871738">
        <w:rPr>
          <w:lang w:eastAsia="zh-CN"/>
        </w:rPr>
        <w:t>CtrlFail</w:t>
      </w:r>
      <w:proofErr w:type="spellEnd"/>
      <w:r w:rsidRPr="00871738">
        <w:rPr>
          <w:lang w:eastAsia="zh-CN"/>
        </w:rPr>
        <w:t>,</w:t>
      </w:r>
      <w:r w:rsidR="00E106FA" w:rsidRPr="00871738">
        <w:rPr>
          <w:lang w:eastAsia="zh-CN"/>
        </w:rPr>
        <w:t xml:space="preserve"> </w:t>
      </w:r>
      <w:r w:rsidRPr="00871738">
        <w:rPr>
          <w:lang w:eastAsia="zh-CN"/>
        </w:rPr>
        <w:t xml:space="preserve">ACK} in the HARQ-ACK codebook. Base station will know that the first PDCCH failed, the second PDCCH is decoded successfully. Then it knows AL 8 is the appropriate aggregation level to use under current channel condition for this particular UE. Here, indicating AL is just an example, the tri-state feedback can also implicitly indicate the appropriate PDCCH beam, power, and precoder, etc.  </w:t>
      </w:r>
    </w:p>
    <w:p w14:paraId="386756C0" w14:textId="77777777" w:rsidR="003F411E" w:rsidRPr="00871738" w:rsidRDefault="003F411E" w:rsidP="003F411E">
      <w:pPr>
        <w:jc w:val="center"/>
        <w:rPr>
          <w:lang w:eastAsia="zh-CN"/>
        </w:rPr>
      </w:pPr>
      <w:r w:rsidRPr="00871738">
        <w:rPr>
          <w:noProof/>
          <w:lang w:eastAsia="zh-CN"/>
        </w:rPr>
        <w:drawing>
          <wp:inline distT="0" distB="0" distL="0" distR="0" wp14:anchorId="37BB346B" wp14:editId="23D6AFA2">
            <wp:extent cx="3917950" cy="13779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17950" cy="1377950"/>
                    </a:xfrm>
                    <a:prstGeom prst="rect">
                      <a:avLst/>
                    </a:prstGeom>
                    <a:noFill/>
                    <a:ln>
                      <a:noFill/>
                    </a:ln>
                  </pic:spPr>
                </pic:pic>
              </a:graphicData>
            </a:graphic>
          </wp:inline>
        </w:drawing>
      </w:r>
    </w:p>
    <w:p w14:paraId="6F77E84D" w14:textId="0E78432F" w:rsidR="003F411E" w:rsidRPr="00871738" w:rsidRDefault="003F411E" w:rsidP="003F411E">
      <w:pPr>
        <w:pStyle w:val="Caption"/>
        <w:jc w:val="center"/>
        <w:rPr>
          <w:lang w:eastAsia="zh-CN"/>
        </w:rPr>
      </w:pPr>
      <w:bookmarkStart w:id="33" w:name="_Ref47615426"/>
      <w:r w:rsidRPr="00871738">
        <w:t xml:space="preserve">Figure </w:t>
      </w:r>
      <w:r w:rsidR="00395644">
        <w:fldChar w:fldCharType="begin"/>
      </w:r>
      <w:r w:rsidR="00395644">
        <w:instrText xml:space="preserve"> SEQ Figure \* ARABIC </w:instrText>
      </w:r>
      <w:r w:rsidR="00395644">
        <w:fldChar w:fldCharType="separate"/>
      </w:r>
      <w:r w:rsidR="001B72A9">
        <w:rPr>
          <w:noProof/>
        </w:rPr>
        <w:t>22</w:t>
      </w:r>
      <w:r w:rsidR="00395644">
        <w:rPr>
          <w:noProof/>
        </w:rPr>
        <w:fldChar w:fldCharType="end"/>
      </w:r>
      <w:bookmarkEnd w:id="33"/>
      <w:r w:rsidRPr="00871738">
        <w:t>: Tri-state HARQ-ACK feedback</w:t>
      </w:r>
    </w:p>
    <w:p w14:paraId="6617C908" w14:textId="77777777" w:rsidR="003F411E" w:rsidRPr="00871738" w:rsidRDefault="003F411E" w:rsidP="003F411E">
      <w:pPr>
        <w:rPr>
          <w:bCs/>
          <w:iCs/>
        </w:rPr>
      </w:pPr>
      <w:r w:rsidRPr="00871738">
        <w:rPr>
          <w:bCs/>
          <w:iCs/>
        </w:rPr>
        <w:t xml:space="preserve">Therefore, we make the following proposal for URLLC HARQ-ACK enhancement. </w:t>
      </w:r>
    </w:p>
    <w:p w14:paraId="5BEE00C0" w14:textId="417EB8CB" w:rsidR="00663672" w:rsidRPr="00871738" w:rsidRDefault="003F411E" w:rsidP="003F411E">
      <w:pPr>
        <w:rPr>
          <w:b/>
          <w:i/>
          <w:iCs/>
          <w:lang w:val="en-GB" w:eastAsia="zh-CN"/>
        </w:rPr>
      </w:pPr>
      <w:r w:rsidRPr="00871738">
        <w:rPr>
          <w:b/>
          <w:i/>
          <w:u w:val="single"/>
        </w:rPr>
        <w:t xml:space="preserve">Proposal </w:t>
      </w:r>
      <w:r w:rsidR="00F97811" w:rsidRPr="00871738">
        <w:rPr>
          <w:b/>
          <w:i/>
          <w:u w:val="single"/>
        </w:rPr>
        <w:t>1</w:t>
      </w:r>
      <w:r w:rsidR="00A561A8" w:rsidRPr="00871738">
        <w:rPr>
          <w:b/>
          <w:i/>
          <w:u w:val="single"/>
        </w:rPr>
        <w:t>2</w:t>
      </w:r>
      <w:r w:rsidRPr="00871738">
        <w:rPr>
          <w:b/>
          <w:i/>
          <w:u w:val="single"/>
        </w:rPr>
        <w:t xml:space="preserve">: </w:t>
      </w:r>
      <w:r w:rsidRPr="00871738">
        <w:rPr>
          <w:b/>
          <w:i/>
        </w:rPr>
        <w:t>Support tri-state HARQ-ACK feedback to indicate ACK for PDSCH, NACK for PDSCH, and PDCCH miss detection.</w:t>
      </w:r>
    </w:p>
    <w:p w14:paraId="11C5C814" w14:textId="49E7FC0E" w:rsidR="0061400A" w:rsidRPr="00871738" w:rsidRDefault="006341FE" w:rsidP="00284B43">
      <w:pPr>
        <w:pStyle w:val="Heading1"/>
        <w:jc w:val="both"/>
        <w:rPr>
          <w:lang w:eastAsia="zh-CN"/>
        </w:rPr>
      </w:pPr>
      <w:bookmarkStart w:id="34" w:name="_Ref463027406"/>
      <w:bookmarkStart w:id="35" w:name="_Ref465963195"/>
      <w:bookmarkStart w:id="36" w:name="_Ref466040522"/>
      <w:bookmarkStart w:id="37" w:name="_Ref378529477"/>
      <w:bookmarkStart w:id="38" w:name="_Toc424303267"/>
      <w:bookmarkStart w:id="39" w:name="_Toc425248865"/>
      <w:bookmarkStart w:id="40" w:name="_Toc425344835"/>
      <w:bookmarkStart w:id="41" w:name="_Toc425350726"/>
      <w:bookmarkStart w:id="42" w:name="_Toc425501584"/>
      <w:bookmarkStart w:id="43" w:name="_Toc425504168"/>
      <w:bookmarkStart w:id="44" w:name="_Ref525738606"/>
      <w:bookmarkStart w:id="45" w:name="_Ref7626308"/>
      <w:bookmarkStart w:id="46" w:name="_Ref21100018"/>
      <w:bookmarkEnd w:id="4"/>
      <w:bookmarkEnd w:id="5"/>
      <w:bookmarkEnd w:id="6"/>
      <w:r w:rsidRPr="00871738">
        <w:rPr>
          <w:lang w:eastAsia="zh-CN"/>
        </w:rPr>
        <w:t>Conclusions</w:t>
      </w:r>
      <w:bookmarkEnd w:id="34"/>
      <w:bookmarkEnd w:id="35"/>
      <w:bookmarkEnd w:id="36"/>
      <w:bookmarkEnd w:id="37"/>
      <w:bookmarkEnd w:id="38"/>
      <w:bookmarkEnd w:id="39"/>
      <w:bookmarkEnd w:id="40"/>
      <w:bookmarkEnd w:id="41"/>
      <w:bookmarkEnd w:id="42"/>
      <w:bookmarkEnd w:id="43"/>
      <w:bookmarkEnd w:id="44"/>
      <w:bookmarkEnd w:id="45"/>
      <w:bookmarkEnd w:id="46"/>
    </w:p>
    <w:p w14:paraId="549AD943" w14:textId="1B1B3A53" w:rsidR="00460207" w:rsidRPr="00871738" w:rsidRDefault="001978F5" w:rsidP="00460207">
      <w:pPr>
        <w:rPr>
          <w:lang w:val="en-GB"/>
        </w:rPr>
      </w:pPr>
      <w:r w:rsidRPr="00871738">
        <w:rPr>
          <w:lang w:val="en-GB"/>
        </w:rPr>
        <w:t xml:space="preserve">In summary, we have the following proposals </w:t>
      </w:r>
      <w:r w:rsidR="004A38DD" w:rsidRPr="00871738">
        <w:rPr>
          <w:lang w:val="en-GB"/>
        </w:rPr>
        <w:t xml:space="preserve">for </w:t>
      </w:r>
      <w:r w:rsidR="00F220EB" w:rsidRPr="00871738">
        <w:rPr>
          <w:lang w:val="en-GB"/>
        </w:rPr>
        <w:t>CSI</w:t>
      </w:r>
      <w:r w:rsidR="004A38DD" w:rsidRPr="00871738">
        <w:rPr>
          <w:lang w:val="en-GB"/>
        </w:rPr>
        <w:t xml:space="preserve"> feedback enhancement for Rel-17 IOT and URLLC</w:t>
      </w:r>
      <w:r w:rsidRPr="00871738">
        <w:rPr>
          <w:lang w:val="en-GB"/>
        </w:rPr>
        <w:t xml:space="preserve">. </w:t>
      </w:r>
    </w:p>
    <w:p w14:paraId="0BE70EE7" w14:textId="3A3376D4" w:rsidR="000E4D71" w:rsidRPr="00871738" w:rsidRDefault="000E4D71" w:rsidP="000E4D71">
      <w:pPr>
        <w:rPr>
          <w:lang w:eastAsia="zh-CN"/>
        </w:rPr>
      </w:pPr>
      <w:r w:rsidRPr="00871738">
        <w:rPr>
          <w:b/>
          <w:i/>
          <w:u w:val="single"/>
        </w:rPr>
        <w:t>Proposal 1:</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432CF9DA" w14:textId="77777777" w:rsidR="000E4D71" w:rsidRPr="00871738" w:rsidRDefault="000E4D71" w:rsidP="000E4D71">
      <w:pPr>
        <w:rPr>
          <w:lang w:eastAsia="zh-CN"/>
        </w:rPr>
      </w:pPr>
      <w:r w:rsidRPr="00871738">
        <w:rPr>
          <w:b/>
          <w:i/>
          <w:u w:val="single"/>
        </w:rPr>
        <w:t>Proposal 2:</w:t>
      </w:r>
      <w:r w:rsidRPr="00871738">
        <w:rPr>
          <w:b/>
          <w:i/>
        </w:rPr>
        <w:t xml:space="preserve"> Study UE triggered SRS/CSI-RS transmission on preconfigured RS resources.</w:t>
      </w:r>
      <w:r w:rsidRPr="00871738">
        <w:rPr>
          <w:b/>
          <w:lang w:val="en-GB" w:eastAsia="zh-CN"/>
        </w:rPr>
        <w:t xml:space="preserve"> One additional bit can be appended in HARQ-ACK codebook to indicate preconfigured RS is triggered or not. </w:t>
      </w:r>
      <w:r w:rsidRPr="00871738">
        <w:rPr>
          <w:lang w:eastAsia="zh-CN"/>
        </w:rPr>
        <w:t xml:space="preserve"> </w:t>
      </w:r>
    </w:p>
    <w:p w14:paraId="29273187" w14:textId="77777777" w:rsidR="000E4D71" w:rsidRPr="00871738" w:rsidRDefault="000E4D71" w:rsidP="000E4D71">
      <w:pPr>
        <w:rPr>
          <w:b/>
          <w:i/>
        </w:rPr>
      </w:pPr>
      <w:r w:rsidRPr="00871738">
        <w:rPr>
          <w:b/>
          <w:i/>
          <w:u w:val="single"/>
        </w:rPr>
        <w:t>Proposal 3:</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5FA3E361" w14:textId="77777777" w:rsidR="000E4D71" w:rsidRPr="00871738" w:rsidRDefault="000E4D71" w:rsidP="000E4D71">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lastRenderedPageBreak/>
        <w:t>The request can be triggered due to UE autonomous update its Rx beam.</w:t>
      </w:r>
    </w:p>
    <w:p w14:paraId="636284B8" w14:textId="558A81A6" w:rsidR="000E4D71" w:rsidRPr="00871738" w:rsidRDefault="000E4D71" w:rsidP="000E4D71">
      <w:pPr>
        <w:rPr>
          <w:lang w:eastAsia="zh-CN"/>
        </w:rPr>
      </w:pPr>
    </w:p>
    <w:p w14:paraId="6C9E9062" w14:textId="40A812F8" w:rsidR="00E72F73" w:rsidRDefault="00E72F73" w:rsidP="00E72F73">
      <w:pPr>
        <w:rPr>
          <w:b/>
          <w:i/>
        </w:rPr>
      </w:pPr>
      <w:r w:rsidRPr="00871738">
        <w:rPr>
          <w:b/>
          <w:i/>
          <w:u w:val="single"/>
        </w:rPr>
        <w:t>Proposal 4:</w:t>
      </w:r>
      <w:r w:rsidRPr="00871738">
        <w:rPr>
          <w:b/>
          <w:i/>
        </w:rPr>
        <w:t xml:space="preserve"> Study mechanism to report CSI time domain variation/coherence/expiration information back to base station, to assist network adjust P/SP-CSI periodicity configuration or A-CSI dynamic triggering frequency.  </w:t>
      </w:r>
    </w:p>
    <w:p w14:paraId="0AEC8B3D" w14:textId="2BA776A3" w:rsidR="001B72A9" w:rsidRPr="00871738" w:rsidRDefault="001B72A9" w:rsidP="00E72F73">
      <w:pPr>
        <w:rPr>
          <w:b/>
          <w:i/>
        </w:rPr>
      </w:pPr>
      <w:r w:rsidRPr="00871738">
        <w:rPr>
          <w:b/>
          <w:i/>
          <w:u w:val="single"/>
        </w:rPr>
        <w:t>Proposal 5:</w:t>
      </w:r>
      <w:r w:rsidRPr="00871738">
        <w:rPr>
          <w:b/>
          <w:i/>
        </w:rPr>
        <w:t xml:space="preserve"> Support UE report CSI correlation coefficient = min(channel correlation coefficient, interference correlation coefficient)</w:t>
      </w:r>
    </w:p>
    <w:p w14:paraId="1721F2BA" w14:textId="138CAC5F" w:rsidR="00C56F52" w:rsidRPr="00871738" w:rsidRDefault="00C56F52" w:rsidP="00C56F52">
      <w:pPr>
        <w:rPr>
          <w:b/>
          <w:i/>
        </w:rPr>
      </w:pPr>
      <w:r w:rsidRPr="00871738">
        <w:rPr>
          <w:b/>
          <w:i/>
          <w:u w:val="single"/>
        </w:rPr>
        <w:t xml:space="preserve">Proposal </w:t>
      </w:r>
      <w:r w:rsidR="00DA7193">
        <w:rPr>
          <w:b/>
          <w:i/>
          <w:u w:val="single"/>
        </w:rPr>
        <w:t>6</w:t>
      </w:r>
      <w:r w:rsidRPr="00871738">
        <w:rPr>
          <w:b/>
          <w:i/>
          <w:u w:val="single"/>
        </w:rPr>
        <w:t>:</w:t>
      </w:r>
      <w:r w:rsidRPr="00871738">
        <w:rPr>
          <w:b/>
          <w:i/>
        </w:rPr>
        <w:t xml:space="preserve"> Study the benefit of CSI report including interference measurement and interference statistics such as mean, time domain autocorrelation, and x-percentile of interference.</w:t>
      </w:r>
    </w:p>
    <w:p w14:paraId="5B5D6601" w14:textId="7B4681B1" w:rsidR="00C56F52" w:rsidRPr="00871738" w:rsidRDefault="00C56F52" w:rsidP="00C56F52">
      <w:pPr>
        <w:rPr>
          <w:b/>
          <w:i/>
          <w:iCs/>
          <w:lang w:val="en-GB" w:eastAsia="zh-CN"/>
        </w:rPr>
      </w:pPr>
      <w:r w:rsidRPr="00871738">
        <w:rPr>
          <w:b/>
          <w:i/>
          <w:u w:val="single"/>
        </w:rPr>
        <w:t xml:space="preserve">Proposal </w:t>
      </w:r>
      <w:r w:rsidR="00DA7193">
        <w:rPr>
          <w:b/>
          <w:i/>
          <w:u w:val="single"/>
        </w:rPr>
        <w:t>7</w:t>
      </w:r>
      <w:r w:rsidRPr="00871738">
        <w:rPr>
          <w:b/>
          <w:i/>
          <w:u w:val="single"/>
        </w:rPr>
        <w:t>:</w:t>
      </w:r>
      <w:r w:rsidRPr="00871738">
        <w:rPr>
          <w:b/>
          <w:i/>
        </w:rPr>
        <w:t xml:space="preserve"> </w:t>
      </w:r>
      <w:r w:rsidR="003E1B45" w:rsidRPr="00871738">
        <w:rPr>
          <w:b/>
          <w:i/>
        </w:rPr>
        <w:t>S</w:t>
      </w:r>
      <w:r w:rsidRPr="00871738">
        <w:rPr>
          <w:b/>
          <w:i/>
        </w:rPr>
        <w:t>tudy the benefit of UE reporting predicted CSI to base station.</w:t>
      </w:r>
    </w:p>
    <w:p w14:paraId="26DB394A" w14:textId="6FDA3772" w:rsidR="00C56F52" w:rsidRPr="00871738" w:rsidRDefault="00C56F52" w:rsidP="00C56F52">
      <w:pPr>
        <w:rPr>
          <w:b/>
          <w:i/>
        </w:rPr>
      </w:pPr>
      <w:r w:rsidRPr="00871738">
        <w:rPr>
          <w:b/>
          <w:i/>
          <w:u w:val="single"/>
        </w:rPr>
        <w:t xml:space="preserve">Proposal </w:t>
      </w:r>
      <w:r w:rsidR="00F52822">
        <w:rPr>
          <w:b/>
          <w:i/>
          <w:u w:val="single"/>
        </w:rPr>
        <w:t>8</w:t>
      </w:r>
      <w:r w:rsidRPr="00871738">
        <w:rPr>
          <w:b/>
          <w:i/>
          <w:u w:val="single"/>
        </w:rPr>
        <w:t>:</w:t>
      </w:r>
      <w:r w:rsidRPr="00871738">
        <w:rPr>
          <w:b/>
          <w:i/>
        </w:rPr>
        <w:t xml:space="preserve"> Study NACK triggered reporting of PDSCH decoding failure reason and recommended operations.</w:t>
      </w:r>
    </w:p>
    <w:p w14:paraId="26FDEFE7" w14:textId="17B8825B" w:rsidR="00A561A8" w:rsidRPr="00871738" w:rsidRDefault="00C56F52" w:rsidP="00E72F73">
      <w:pPr>
        <w:rPr>
          <w:b/>
          <w:lang w:val="en-GB" w:eastAsia="zh-CN"/>
        </w:rPr>
      </w:pPr>
      <w:r w:rsidRPr="00871738">
        <w:rPr>
          <w:b/>
          <w:i/>
          <w:u w:val="single"/>
        </w:rPr>
        <w:t xml:space="preserve">Proposal </w:t>
      </w:r>
      <w:r w:rsidR="001D02BB">
        <w:rPr>
          <w:b/>
          <w:i/>
          <w:u w:val="single"/>
        </w:rPr>
        <w:t>9</w:t>
      </w:r>
      <w:r w:rsidRPr="00871738">
        <w:rPr>
          <w:b/>
          <w:i/>
          <w:u w:val="single"/>
        </w:rPr>
        <w:t>:</w:t>
      </w:r>
      <w:r w:rsidRPr="00871738">
        <w:rPr>
          <w:b/>
          <w:lang w:val="en-GB" w:eastAsia="zh-CN"/>
        </w:rPr>
        <w:t xml:space="preserve"> </w:t>
      </w:r>
      <w:r w:rsidRPr="00871738">
        <w:rPr>
          <w:b/>
          <w:i/>
          <w:iCs/>
          <w:lang w:val="en-GB" w:eastAsia="zh-CN"/>
        </w:rPr>
        <w:t>Support enhanced HARQ-ACK feedback including additional information (such as instantaneous CQI/MCS feedback) based on PDSCH decoding.</w:t>
      </w:r>
      <w:r w:rsidRPr="00871738">
        <w:rPr>
          <w:b/>
          <w:lang w:val="en-GB" w:eastAsia="zh-CN"/>
        </w:rPr>
        <w:t xml:space="preserve"> </w:t>
      </w:r>
    </w:p>
    <w:p w14:paraId="1246E20F" w14:textId="77777777" w:rsidR="00FF0B5D" w:rsidRPr="00871738" w:rsidRDefault="00FF0B5D" w:rsidP="00FF0B5D">
      <w:pPr>
        <w:spacing w:after="0"/>
        <w:rPr>
          <w:b/>
          <w:i/>
        </w:rPr>
      </w:pPr>
      <w:r w:rsidRPr="00871738">
        <w:rPr>
          <w:b/>
          <w:i/>
          <w:u w:val="single"/>
        </w:rPr>
        <w:t xml:space="preserve">Proposal 10: </w:t>
      </w:r>
      <w:r w:rsidRPr="00871738">
        <w:rPr>
          <w:b/>
          <w:i/>
        </w:rPr>
        <w:t xml:space="preserve">Support UE selectively reports a subset of measured sub-band CQIs based on a predetermine selection criteria. </w:t>
      </w:r>
    </w:p>
    <w:p w14:paraId="445B0967" w14:textId="77777777" w:rsidR="00FF0B5D" w:rsidRPr="00871738" w:rsidRDefault="00FF0B5D" w:rsidP="00FF0B5D">
      <w:pPr>
        <w:pStyle w:val="ListParagraph"/>
        <w:numPr>
          <w:ilvl w:val="0"/>
          <w:numId w:val="26"/>
        </w:numPr>
        <w:rPr>
          <w:rFonts w:ascii="Times New Roman" w:hAnsi="Times New Roman"/>
          <w:b/>
          <w:i/>
          <w:iCs/>
          <w:sz w:val="20"/>
          <w:szCs w:val="20"/>
          <w:lang w:val="en-GB" w:eastAsia="zh-CN"/>
        </w:rPr>
      </w:pPr>
      <w:r w:rsidRPr="00871738">
        <w:rPr>
          <w:rFonts w:ascii="Times New Roman" w:hAnsi="Times New Roman"/>
          <w:b/>
          <w:i/>
          <w:iCs/>
          <w:sz w:val="20"/>
          <w:szCs w:val="20"/>
          <w:lang w:val="en-GB" w:eastAsia="zh-CN"/>
        </w:rPr>
        <w:t>The selection criterion can be either worst-worst-M or the worst-best-M, which is</w:t>
      </w:r>
      <w:r w:rsidRPr="00871738">
        <w:rPr>
          <w:rFonts w:ascii="Times New Roman" w:hAnsi="Times New Roman"/>
          <w:b/>
          <w:i/>
          <w:iCs/>
          <w:sz w:val="20"/>
          <w:szCs w:val="20"/>
          <w:lang w:eastAsia="zh-CN"/>
        </w:rPr>
        <w:t xml:space="preserve"> </w:t>
      </w:r>
      <w:r w:rsidRPr="00871738">
        <w:rPr>
          <w:rFonts w:ascii="Times New Roman" w:hAnsi="Times New Roman"/>
          <w:b/>
          <w:i/>
          <w:iCs/>
          <w:sz w:val="20"/>
          <w:szCs w:val="20"/>
          <w:lang w:val="en-GB" w:eastAsia="zh-CN"/>
        </w:rPr>
        <w:t xml:space="preserve">configured by gNB. </w:t>
      </w:r>
    </w:p>
    <w:p w14:paraId="2CD0B03D" w14:textId="473E2C42" w:rsidR="000E4D71" w:rsidRPr="00871738" w:rsidRDefault="000E4D71" w:rsidP="000E4D71">
      <w:pPr>
        <w:rPr>
          <w:lang w:val="en-GB" w:eastAsia="zh-CN"/>
        </w:rPr>
      </w:pPr>
    </w:p>
    <w:p w14:paraId="7E9543E7" w14:textId="0876FAF0" w:rsidR="002D5A4D" w:rsidRPr="00871738" w:rsidRDefault="002D5A4D" w:rsidP="002D5A4D">
      <w:pPr>
        <w:rPr>
          <w:b/>
          <w:i/>
          <w:iCs/>
          <w:lang w:val="en-GB" w:eastAsia="zh-CN"/>
        </w:rPr>
      </w:pPr>
      <w:r w:rsidRPr="00871738">
        <w:rPr>
          <w:b/>
          <w:i/>
          <w:u w:val="single"/>
        </w:rPr>
        <w:t>Proposal 1</w:t>
      </w:r>
      <w:r w:rsidR="00261AA5">
        <w:rPr>
          <w:b/>
          <w:i/>
          <w:u w:val="single"/>
        </w:rPr>
        <w:t>1</w:t>
      </w:r>
      <w:r w:rsidRPr="00871738">
        <w:rPr>
          <w:b/>
          <w:i/>
          <w:u w:val="single"/>
        </w:rPr>
        <w:t>:</w:t>
      </w:r>
      <w:r w:rsidRPr="00871738">
        <w:rPr>
          <w:b/>
          <w:lang w:val="en-GB" w:eastAsia="zh-CN"/>
        </w:rPr>
        <w:t xml:space="preserve"> </w:t>
      </w:r>
      <w:r w:rsidRPr="00871738">
        <w:rPr>
          <w:b/>
          <w:i/>
          <w:iCs/>
          <w:lang w:val="en-GB" w:eastAsia="zh-CN"/>
        </w:rPr>
        <w:t xml:space="preserve">Study dedicated CSI feedback for PDCCH to improve the reliability/scheduling efficiency of PDCCH. </w:t>
      </w:r>
    </w:p>
    <w:p w14:paraId="3734C5CE" w14:textId="349C937F" w:rsidR="002D5A4D" w:rsidRPr="00871738" w:rsidRDefault="002D5A4D" w:rsidP="000E4D71">
      <w:pPr>
        <w:rPr>
          <w:b/>
          <w:i/>
          <w:iCs/>
          <w:lang w:val="en-GB" w:eastAsia="zh-CN"/>
        </w:rPr>
      </w:pPr>
      <w:r w:rsidRPr="00871738">
        <w:rPr>
          <w:b/>
          <w:i/>
          <w:u w:val="single"/>
        </w:rPr>
        <w:t>Proposal 1</w:t>
      </w:r>
      <w:r w:rsidR="00261AA5">
        <w:rPr>
          <w:b/>
          <w:i/>
          <w:u w:val="single"/>
        </w:rPr>
        <w:t>2</w:t>
      </w:r>
      <w:r w:rsidRPr="00871738">
        <w:rPr>
          <w:b/>
          <w:i/>
          <w:u w:val="single"/>
        </w:rPr>
        <w:t xml:space="preserve">: </w:t>
      </w:r>
      <w:r w:rsidRPr="00871738">
        <w:rPr>
          <w:b/>
          <w:i/>
        </w:rPr>
        <w:t>Support tri-state HARQ-ACK feedback to indicate ACK for PDSCH, NACK for PDSCH, and PDCCH miss detection.</w:t>
      </w:r>
    </w:p>
    <w:p w14:paraId="64099BEB" w14:textId="2E226E69" w:rsidR="002F77EB" w:rsidRPr="00871738" w:rsidRDefault="00E523F3" w:rsidP="00FD4DCA">
      <w:pPr>
        <w:pStyle w:val="Heading1"/>
        <w:jc w:val="both"/>
        <w:rPr>
          <w:lang w:val="en-US"/>
        </w:rPr>
      </w:pPr>
      <w:r w:rsidRPr="00871738">
        <w:rPr>
          <w:lang w:val="en-US"/>
        </w:rPr>
        <w:t>References</w:t>
      </w:r>
      <w:bookmarkStart w:id="47" w:name="_Ref457730460"/>
      <w:bookmarkStart w:id="48" w:name="_Ref450735844"/>
      <w:bookmarkStart w:id="49" w:name="_Ref450342757"/>
    </w:p>
    <w:p w14:paraId="28BE9CB9" w14:textId="34D0A3BF" w:rsidR="000B1A7A" w:rsidRPr="00871738" w:rsidRDefault="000B1A7A" w:rsidP="000B1A7A">
      <w:pPr>
        <w:pStyle w:val="References"/>
        <w:numPr>
          <w:ilvl w:val="0"/>
          <w:numId w:val="2"/>
        </w:numPr>
        <w:autoSpaceDE/>
        <w:autoSpaceDN/>
        <w:snapToGrid/>
        <w:spacing w:after="80" w:line="256" w:lineRule="auto"/>
      </w:pPr>
      <w:bookmarkStart w:id="50" w:name="_Ref47616084"/>
      <w:bookmarkStart w:id="51" w:name="_Ref32439522"/>
      <w:bookmarkEnd w:id="47"/>
      <w:bookmarkEnd w:id="48"/>
      <w:bookmarkEnd w:id="49"/>
      <w:r w:rsidRPr="00871738">
        <w:rPr>
          <w:szCs w:val="20"/>
          <w:lang w:val="en-GB"/>
        </w:rPr>
        <w:t xml:space="preserve">3GPP TSG RAN Meeting #86, RP-193233, “3GPP Work Item Description; Enhanced Industrial Internet of Things (IIOT) and URLLC Support”, Nokia, Nokia Shanghai Bell, </w:t>
      </w:r>
      <w:proofErr w:type="spellStart"/>
      <w:r w:rsidRPr="00871738">
        <w:rPr>
          <w:szCs w:val="20"/>
          <w:lang w:val="en-GB"/>
        </w:rPr>
        <w:t>Sitges</w:t>
      </w:r>
      <w:proofErr w:type="spellEnd"/>
      <w:r w:rsidRPr="00871738">
        <w:rPr>
          <w:szCs w:val="20"/>
          <w:lang w:val="en-GB"/>
        </w:rPr>
        <w:t>, Spain, December 9-12, 2019.</w:t>
      </w:r>
      <w:bookmarkEnd w:id="50"/>
    </w:p>
    <w:p w14:paraId="50EF2CC2" w14:textId="1E94CEBB" w:rsidR="0010518D" w:rsidRPr="00871738" w:rsidRDefault="0010518D" w:rsidP="000B1A7A">
      <w:pPr>
        <w:pStyle w:val="References"/>
        <w:numPr>
          <w:ilvl w:val="0"/>
          <w:numId w:val="2"/>
        </w:numPr>
        <w:autoSpaceDE/>
        <w:autoSpaceDN/>
        <w:snapToGrid/>
        <w:spacing w:after="80" w:line="256" w:lineRule="auto"/>
      </w:pPr>
      <w:bookmarkStart w:id="52" w:name="_Ref54267148"/>
      <w:r w:rsidRPr="00871738">
        <w:t xml:space="preserve">3GPP TS 38.331, </w:t>
      </w:r>
      <w:r w:rsidR="001D42CA" w:rsidRPr="00871738">
        <w:t>V16.2.0 (2020-09) “RRC Protocol Specification (Release 16)”.</w:t>
      </w:r>
      <w:bookmarkEnd w:id="52"/>
      <w:r w:rsidR="001D42CA" w:rsidRPr="00871738">
        <w:t xml:space="preserve"> </w:t>
      </w:r>
    </w:p>
    <w:p w14:paraId="4326A6DC" w14:textId="6E82F40B" w:rsidR="001905FC" w:rsidRPr="00871738" w:rsidRDefault="001905FC" w:rsidP="000B1A7A">
      <w:pPr>
        <w:pStyle w:val="References"/>
        <w:numPr>
          <w:ilvl w:val="0"/>
          <w:numId w:val="2"/>
        </w:numPr>
        <w:autoSpaceDE/>
        <w:autoSpaceDN/>
        <w:snapToGrid/>
        <w:spacing w:after="80" w:line="256" w:lineRule="auto"/>
      </w:pPr>
      <w:bookmarkStart w:id="53" w:name="_Ref47618354"/>
      <w:r w:rsidRPr="00871738">
        <w:rPr>
          <w:szCs w:val="20"/>
        </w:rPr>
        <w:t xml:space="preserve">3GPP TSG SA, 3GPP TR 22.804, V16.3.0, </w:t>
      </w:r>
      <w:r w:rsidR="005F2B5A" w:rsidRPr="00871738">
        <w:rPr>
          <w:szCs w:val="20"/>
        </w:rPr>
        <w:t>“</w:t>
      </w:r>
      <w:r w:rsidRPr="00871738">
        <w:rPr>
          <w:szCs w:val="20"/>
        </w:rPr>
        <w:t>Technical Specification Group Services and Systems Aspects; Study on Communication for Automation in Vertical Domains (Release 16)”, July 2020.</w:t>
      </w:r>
      <w:bookmarkEnd w:id="53"/>
    </w:p>
    <w:p w14:paraId="248ADD67" w14:textId="58848D8A" w:rsidR="00A00588" w:rsidRPr="00871738" w:rsidRDefault="00A00588" w:rsidP="00BE53BF">
      <w:pPr>
        <w:pStyle w:val="References"/>
        <w:numPr>
          <w:ilvl w:val="0"/>
          <w:numId w:val="2"/>
        </w:numPr>
        <w:autoSpaceDE/>
        <w:autoSpaceDN/>
        <w:snapToGrid/>
        <w:spacing w:after="80" w:line="256" w:lineRule="auto"/>
      </w:pPr>
      <w:bookmarkStart w:id="54" w:name="_Ref47695610"/>
      <w:r w:rsidRPr="00871738">
        <w:t>R1-20</w:t>
      </w:r>
      <w:r w:rsidR="005F2B5A" w:rsidRPr="00871738">
        <w:t>06799</w:t>
      </w:r>
      <w:r w:rsidRPr="00871738">
        <w:t>, 3GPP WG1 Meeting #102e, “HARQ-ACK enhancement for IOT and URLLC,” e-meeting, Aug. 17-Aug. 28, 2020.</w:t>
      </w:r>
      <w:bookmarkEnd w:id="54"/>
      <w:r w:rsidRPr="00871738">
        <w:t xml:space="preserve"> </w:t>
      </w:r>
      <w:r w:rsidR="00DC36DA" w:rsidRPr="00871738">
        <w:t xml:space="preserve"> </w:t>
      </w:r>
    </w:p>
    <w:p w14:paraId="59A988E0" w14:textId="108C5FFF" w:rsidR="00BE53BF" w:rsidRDefault="00BE53BF" w:rsidP="00740E19">
      <w:pPr>
        <w:pStyle w:val="References"/>
        <w:numPr>
          <w:ilvl w:val="0"/>
          <w:numId w:val="2"/>
        </w:numPr>
        <w:autoSpaceDE/>
        <w:autoSpaceDN/>
        <w:snapToGrid/>
        <w:spacing w:after="80" w:line="256" w:lineRule="auto"/>
      </w:pPr>
      <w:r w:rsidRPr="00871738">
        <w:rPr>
          <w:szCs w:val="20"/>
          <w:lang w:val="en-GB"/>
        </w:rPr>
        <w:t xml:space="preserve">3GPP TSG RAN </w:t>
      </w:r>
      <w:r w:rsidR="00175C4F" w:rsidRPr="00871738">
        <w:rPr>
          <w:szCs w:val="20"/>
          <w:lang w:val="en-GB"/>
        </w:rPr>
        <w:t xml:space="preserve">WG1 </w:t>
      </w:r>
      <w:r w:rsidRPr="00871738">
        <w:rPr>
          <w:szCs w:val="20"/>
          <w:lang w:val="en-GB"/>
        </w:rPr>
        <w:t>Meeting #</w:t>
      </w:r>
      <w:r w:rsidR="00873195" w:rsidRPr="00871738">
        <w:rPr>
          <w:szCs w:val="20"/>
          <w:lang w:val="en-GB"/>
        </w:rPr>
        <w:t>9</w:t>
      </w:r>
      <w:r w:rsidR="00487100" w:rsidRPr="00871738">
        <w:rPr>
          <w:szCs w:val="20"/>
          <w:lang w:val="en-GB"/>
        </w:rPr>
        <w:t>9</w:t>
      </w:r>
      <w:r w:rsidRPr="00871738">
        <w:rPr>
          <w:szCs w:val="20"/>
          <w:lang w:val="en-GB"/>
        </w:rPr>
        <w:t>, “</w:t>
      </w:r>
      <w:r w:rsidR="00A00CBF" w:rsidRPr="00871738">
        <w:rPr>
          <w:szCs w:val="20"/>
          <w:lang w:val="en-GB"/>
        </w:rPr>
        <w:t xml:space="preserve">RAN1 </w:t>
      </w:r>
      <w:r w:rsidR="003A7424" w:rsidRPr="00871738">
        <w:rPr>
          <w:szCs w:val="20"/>
          <w:lang w:val="en-GB"/>
        </w:rPr>
        <w:t>Chairman’s notes</w:t>
      </w:r>
      <w:r w:rsidRPr="00871738">
        <w:rPr>
          <w:szCs w:val="20"/>
          <w:lang w:val="en-GB"/>
        </w:rPr>
        <w:t xml:space="preserve">,” </w:t>
      </w:r>
      <w:r w:rsidR="00487100" w:rsidRPr="00871738">
        <w:t>Reno</w:t>
      </w:r>
      <w:r w:rsidR="00873195" w:rsidRPr="00871738">
        <w:t xml:space="preserve">, </w:t>
      </w:r>
      <w:r w:rsidR="00487100" w:rsidRPr="00871738">
        <w:t>USA</w:t>
      </w:r>
      <w:r w:rsidR="00873195" w:rsidRPr="00871738">
        <w:t xml:space="preserve">, </w:t>
      </w:r>
      <w:r w:rsidR="00487100" w:rsidRPr="00871738">
        <w:t>November 18th – 22nd</w:t>
      </w:r>
      <w:r w:rsidR="00873195" w:rsidRPr="00871738">
        <w:t>, 201</w:t>
      </w:r>
      <w:r w:rsidR="00487100" w:rsidRPr="00871738">
        <w:t>9</w:t>
      </w:r>
      <w:r w:rsidR="00F175F2" w:rsidRPr="00871738">
        <w:t>.</w:t>
      </w:r>
      <w:bookmarkEnd w:id="51"/>
    </w:p>
    <w:p w14:paraId="30E08BDE" w14:textId="77777777" w:rsidR="000A2CAC" w:rsidRPr="00C43F8F" w:rsidRDefault="000A2CAC" w:rsidP="000A2CAC">
      <w:pPr>
        <w:pStyle w:val="References"/>
        <w:numPr>
          <w:ilvl w:val="0"/>
          <w:numId w:val="2"/>
        </w:numPr>
        <w:spacing w:after="80" w:line="256" w:lineRule="auto"/>
        <w:jc w:val="left"/>
        <w:rPr>
          <w:sz w:val="24"/>
          <w:szCs w:val="20"/>
        </w:rPr>
      </w:pPr>
      <w:bookmarkStart w:id="55" w:name="_Ref68611212"/>
      <w:r w:rsidRPr="000A2CAC">
        <w:t>RP-210490, “Report On Evaluations for 5G ACIA”, 3GPP TSG RAN WG RAN Plenary, eMeeting#91, March 22-26 2021.</w:t>
      </w:r>
      <w:bookmarkEnd w:id="55"/>
    </w:p>
    <w:p w14:paraId="0C1E9EBD" w14:textId="77777777" w:rsidR="00BE53BF" w:rsidRPr="00871738" w:rsidRDefault="00BE53BF" w:rsidP="000A2CAC">
      <w:pPr>
        <w:pStyle w:val="References"/>
        <w:numPr>
          <w:ilvl w:val="0"/>
          <w:numId w:val="0"/>
        </w:numPr>
        <w:autoSpaceDE/>
        <w:autoSpaceDN/>
        <w:snapToGrid/>
        <w:spacing w:after="80" w:line="256" w:lineRule="auto"/>
        <w:ind w:left="567"/>
      </w:pPr>
    </w:p>
    <w:sectPr w:rsidR="00BE53BF" w:rsidRPr="00871738" w:rsidSect="00671B4F">
      <w:headerReference w:type="even" r:id="rId41"/>
      <w:headerReference w:type="default" r:id="rId42"/>
      <w:footerReference w:type="even" r:id="rId43"/>
      <w:footerReference w:type="default" r:id="rId44"/>
      <w:headerReference w:type="first" r:id="rId45"/>
      <w:footerReference w:type="first" r:id="rId4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B1391A" w14:textId="77777777" w:rsidR="00395644" w:rsidRDefault="00395644">
      <w:r>
        <w:separator/>
      </w:r>
    </w:p>
  </w:endnote>
  <w:endnote w:type="continuationSeparator" w:id="0">
    <w:p w14:paraId="4E03AC32" w14:textId="77777777" w:rsidR="00395644" w:rsidRDefault="00395644">
      <w:r>
        <w:continuationSeparator/>
      </w:r>
    </w:p>
  </w:endnote>
  <w:endnote w:type="continuationNotice" w:id="1">
    <w:p w14:paraId="43A681C8" w14:textId="77777777" w:rsidR="00395644" w:rsidRDefault="003956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BA26B4" w:rsidRDefault="00BA26B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BA26B4" w:rsidRDefault="00BA26B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BA26B4" w:rsidRDefault="00BA26B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1F0A3" w14:textId="77777777" w:rsidR="00BA26B4" w:rsidRDefault="00BA26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870189" w14:textId="77777777" w:rsidR="00395644" w:rsidRDefault="00395644">
      <w:r>
        <w:separator/>
      </w:r>
    </w:p>
  </w:footnote>
  <w:footnote w:type="continuationSeparator" w:id="0">
    <w:p w14:paraId="7DEBF4EC" w14:textId="77777777" w:rsidR="00395644" w:rsidRDefault="00395644">
      <w:r>
        <w:continuationSeparator/>
      </w:r>
    </w:p>
  </w:footnote>
  <w:footnote w:type="continuationNotice" w:id="1">
    <w:p w14:paraId="456797D6" w14:textId="77777777" w:rsidR="00395644" w:rsidRDefault="003956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BA26B4" w:rsidRDefault="00BA26B4">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A570E" w14:textId="77777777" w:rsidR="00BA26B4" w:rsidRDefault="00BA26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D8CD0" w14:textId="77777777" w:rsidR="00BA26B4" w:rsidRDefault="00BA2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1E4164BB"/>
    <w:multiLevelType w:val="hybridMultilevel"/>
    <w:tmpl w:val="4246C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A0E44"/>
    <w:multiLevelType w:val="hybridMultilevel"/>
    <w:tmpl w:val="1656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B76A8D"/>
    <w:multiLevelType w:val="hybridMultilevel"/>
    <w:tmpl w:val="03F4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F04E5"/>
    <w:multiLevelType w:val="hybridMultilevel"/>
    <w:tmpl w:val="C4C0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A7F1DE8"/>
    <w:multiLevelType w:val="hybridMultilevel"/>
    <w:tmpl w:val="0346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3B349E4"/>
    <w:multiLevelType w:val="hybridMultilevel"/>
    <w:tmpl w:val="ECCA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500766"/>
    <w:multiLevelType w:val="hybridMultilevel"/>
    <w:tmpl w:val="E8F6B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D1A2D6C"/>
    <w:multiLevelType w:val="hybridMultilevel"/>
    <w:tmpl w:val="C82A9AD6"/>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3"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2"/>
  </w:num>
  <w:num w:numId="4">
    <w:abstractNumId w:val="20"/>
  </w:num>
  <w:num w:numId="5">
    <w:abstractNumId w:val="23"/>
  </w:num>
  <w:num w:numId="6">
    <w:abstractNumId w:val="1"/>
  </w:num>
  <w:num w:numId="7">
    <w:abstractNumId w:val="11"/>
  </w:num>
  <w:num w:numId="8">
    <w:abstractNumId w:val="32"/>
  </w:num>
  <w:num w:numId="9">
    <w:abstractNumId w:val="19"/>
  </w:num>
  <w:num w:numId="10">
    <w:abstractNumId w:val="12"/>
  </w:num>
  <w:num w:numId="11">
    <w:abstractNumId w:val="9"/>
  </w:num>
  <w:num w:numId="12">
    <w:abstractNumId w:val="10"/>
  </w:num>
  <w:num w:numId="13">
    <w:abstractNumId w:val="26"/>
  </w:num>
  <w:num w:numId="14">
    <w:abstractNumId w:val="33"/>
  </w:num>
  <w:num w:numId="15">
    <w:abstractNumId w:val="6"/>
  </w:num>
  <w:num w:numId="16">
    <w:abstractNumId w:val="27"/>
  </w:num>
  <w:num w:numId="17">
    <w:abstractNumId w:val="5"/>
  </w:num>
  <w:num w:numId="18">
    <w:abstractNumId w:val="29"/>
  </w:num>
  <w:num w:numId="19">
    <w:abstractNumId w:val="21"/>
  </w:num>
  <w:num w:numId="20">
    <w:abstractNumId w:val="30"/>
  </w:num>
  <w:num w:numId="21">
    <w:abstractNumId w:val="16"/>
  </w:num>
  <w:num w:numId="22">
    <w:abstractNumId w:val="4"/>
  </w:num>
  <w:num w:numId="23">
    <w:abstractNumId w:val="28"/>
  </w:num>
  <w:num w:numId="24">
    <w:abstractNumId w:val="31"/>
  </w:num>
  <w:num w:numId="25">
    <w:abstractNumId w:val="14"/>
  </w:num>
  <w:num w:numId="26">
    <w:abstractNumId w:val="3"/>
  </w:num>
  <w:num w:numId="27">
    <w:abstractNumId w:val="17"/>
  </w:num>
  <w:num w:numId="28">
    <w:abstractNumId w:val="13"/>
  </w:num>
  <w:num w:numId="29">
    <w:abstractNumId w:val="25"/>
  </w:num>
  <w:num w:numId="30">
    <w:abstractNumId w:val="24"/>
  </w:num>
  <w:num w:numId="31">
    <w:abstractNumId w:val="18"/>
  </w:num>
  <w:num w:numId="32">
    <w:abstractNumId w:val="7"/>
  </w:num>
  <w:num w:numId="33">
    <w:abstractNumId w:val="8"/>
  </w:num>
  <w:num w:numId="34">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AB3"/>
    <w:rsid w:val="00015BCB"/>
    <w:rsid w:val="00015CED"/>
    <w:rsid w:val="000160D3"/>
    <w:rsid w:val="000162B2"/>
    <w:rsid w:val="0001645D"/>
    <w:rsid w:val="000164BB"/>
    <w:rsid w:val="000167A6"/>
    <w:rsid w:val="00016858"/>
    <w:rsid w:val="00016DCE"/>
    <w:rsid w:val="00017309"/>
    <w:rsid w:val="0002002A"/>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27F38"/>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67A1"/>
    <w:rsid w:val="000572A7"/>
    <w:rsid w:val="00057388"/>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79"/>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E9A"/>
    <w:rsid w:val="00091753"/>
    <w:rsid w:val="00091F33"/>
    <w:rsid w:val="000921E3"/>
    <w:rsid w:val="00092201"/>
    <w:rsid w:val="000923D7"/>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318"/>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CAC"/>
    <w:rsid w:val="000A2D70"/>
    <w:rsid w:val="000A31F7"/>
    <w:rsid w:val="000A3ACB"/>
    <w:rsid w:val="000A3CBA"/>
    <w:rsid w:val="000A3D51"/>
    <w:rsid w:val="000A49DE"/>
    <w:rsid w:val="000A4B74"/>
    <w:rsid w:val="000A4C81"/>
    <w:rsid w:val="000A4FEA"/>
    <w:rsid w:val="000A52F5"/>
    <w:rsid w:val="000A54DF"/>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271"/>
    <w:rsid w:val="000C240A"/>
    <w:rsid w:val="000C252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089"/>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59B"/>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7B9"/>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DD3"/>
    <w:rsid w:val="000F3F2F"/>
    <w:rsid w:val="000F42EA"/>
    <w:rsid w:val="000F4C07"/>
    <w:rsid w:val="000F4CAF"/>
    <w:rsid w:val="000F4D2F"/>
    <w:rsid w:val="000F4DA0"/>
    <w:rsid w:val="000F4F44"/>
    <w:rsid w:val="000F53CB"/>
    <w:rsid w:val="000F5490"/>
    <w:rsid w:val="000F5725"/>
    <w:rsid w:val="000F5C36"/>
    <w:rsid w:val="000F6293"/>
    <w:rsid w:val="000F6799"/>
    <w:rsid w:val="000F6881"/>
    <w:rsid w:val="000F6C32"/>
    <w:rsid w:val="000F6D86"/>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04F"/>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7A9"/>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5EC"/>
    <w:rsid w:val="00176BDB"/>
    <w:rsid w:val="0017714C"/>
    <w:rsid w:val="0017722E"/>
    <w:rsid w:val="00177482"/>
    <w:rsid w:val="001776B9"/>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22D"/>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35"/>
    <w:rsid w:val="00196FF4"/>
    <w:rsid w:val="0019734F"/>
    <w:rsid w:val="001978F5"/>
    <w:rsid w:val="00197ABF"/>
    <w:rsid w:val="001A016E"/>
    <w:rsid w:val="001A0303"/>
    <w:rsid w:val="001A0313"/>
    <w:rsid w:val="001A0676"/>
    <w:rsid w:val="001A067A"/>
    <w:rsid w:val="001A06C8"/>
    <w:rsid w:val="001A072C"/>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215"/>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3CE7"/>
    <w:rsid w:val="001B4371"/>
    <w:rsid w:val="001B5332"/>
    <w:rsid w:val="001B54E9"/>
    <w:rsid w:val="001B55DE"/>
    <w:rsid w:val="001B6240"/>
    <w:rsid w:val="001B70CF"/>
    <w:rsid w:val="001B72A9"/>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2BB"/>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8C1"/>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CB"/>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CC"/>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737"/>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289"/>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6E58"/>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3B91"/>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3C"/>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AA5"/>
    <w:rsid w:val="00261D05"/>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908"/>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29"/>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44"/>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47D"/>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A4D"/>
    <w:rsid w:val="002D5DEA"/>
    <w:rsid w:val="002D6127"/>
    <w:rsid w:val="002D61BE"/>
    <w:rsid w:val="002D61F0"/>
    <w:rsid w:val="002D6E49"/>
    <w:rsid w:val="002D6E9C"/>
    <w:rsid w:val="002D7235"/>
    <w:rsid w:val="002D75D3"/>
    <w:rsid w:val="002D76E8"/>
    <w:rsid w:val="002E039D"/>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825"/>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18B"/>
    <w:rsid w:val="00302203"/>
    <w:rsid w:val="003024DE"/>
    <w:rsid w:val="00302701"/>
    <w:rsid w:val="00302739"/>
    <w:rsid w:val="00302925"/>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3B"/>
    <w:rsid w:val="00316064"/>
    <w:rsid w:val="00316C58"/>
    <w:rsid w:val="00316CD2"/>
    <w:rsid w:val="00316EAE"/>
    <w:rsid w:val="00317050"/>
    <w:rsid w:val="00317625"/>
    <w:rsid w:val="0031767A"/>
    <w:rsid w:val="00317731"/>
    <w:rsid w:val="00317886"/>
    <w:rsid w:val="00317C5E"/>
    <w:rsid w:val="0032013F"/>
    <w:rsid w:val="0032018E"/>
    <w:rsid w:val="0032064A"/>
    <w:rsid w:val="00320844"/>
    <w:rsid w:val="00320B1B"/>
    <w:rsid w:val="00320C3F"/>
    <w:rsid w:val="00320F1B"/>
    <w:rsid w:val="0032151E"/>
    <w:rsid w:val="003216C8"/>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35F"/>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059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36"/>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44"/>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44"/>
    <w:rsid w:val="003B7294"/>
    <w:rsid w:val="003B7461"/>
    <w:rsid w:val="003B76FE"/>
    <w:rsid w:val="003B77C6"/>
    <w:rsid w:val="003C009A"/>
    <w:rsid w:val="003C03B0"/>
    <w:rsid w:val="003C04C2"/>
    <w:rsid w:val="003C07D7"/>
    <w:rsid w:val="003C0985"/>
    <w:rsid w:val="003C0D5D"/>
    <w:rsid w:val="003C10B8"/>
    <w:rsid w:val="003C2C9D"/>
    <w:rsid w:val="003C369E"/>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4DD"/>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D7D53"/>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5F3"/>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1B0"/>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3B0"/>
    <w:rsid w:val="0045169D"/>
    <w:rsid w:val="004518D5"/>
    <w:rsid w:val="004519E9"/>
    <w:rsid w:val="00451A82"/>
    <w:rsid w:val="00451B06"/>
    <w:rsid w:val="00451BEB"/>
    <w:rsid w:val="004520FE"/>
    <w:rsid w:val="0045224A"/>
    <w:rsid w:val="0045237D"/>
    <w:rsid w:val="004525A7"/>
    <w:rsid w:val="004526BF"/>
    <w:rsid w:val="004527C0"/>
    <w:rsid w:val="00453871"/>
    <w:rsid w:val="00453937"/>
    <w:rsid w:val="00453A90"/>
    <w:rsid w:val="00453DEF"/>
    <w:rsid w:val="004540AC"/>
    <w:rsid w:val="004543E4"/>
    <w:rsid w:val="004548E5"/>
    <w:rsid w:val="00454ACD"/>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05"/>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484"/>
    <w:rsid w:val="00464942"/>
    <w:rsid w:val="00464A82"/>
    <w:rsid w:val="00464EE0"/>
    <w:rsid w:val="00465180"/>
    <w:rsid w:val="00465235"/>
    <w:rsid w:val="00465467"/>
    <w:rsid w:val="00465573"/>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6B2"/>
    <w:rsid w:val="0049771E"/>
    <w:rsid w:val="00497C03"/>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0CB"/>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03"/>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2E2"/>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1EF0"/>
    <w:rsid w:val="004D2474"/>
    <w:rsid w:val="004D27C4"/>
    <w:rsid w:val="004D2E57"/>
    <w:rsid w:val="004D30AD"/>
    <w:rsid w:val="004D3251"/>
    <w:rsid w:val="004D3403"/>
    <w:rsid w:val="004D39CA"/>
    <w:rsid w:val="004D3D8A"/>
    <w:rsid w:val="004D40D5"/>
    <w:rsid w:val="004D4340"/>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1DC"/>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155"/>
    <w:rsid w:val="0050452E"/>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59C"/>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A90"/>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A22"/>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BBB"/>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484"/>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761"/>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1B1"/>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2F9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D1D"/>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0D85"/>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2D02"/>
    <w:rsid w:val="00623202"/>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8BD"/>
    <w:rsid w:val="00634B2C"/>
    <w:rsid w:val="00634E17"/>
    <w:rsid w:val="0063505C"/>
    <w:rsid w:val="00635131"/>
    <w:rsid w:val="006353D0"/>
    <w:rsid w:val="00635E27"/>
    <w:rsid w:val="00635EDC"/>
    <w:rsid w:val="00635F56"/>
    <w:rsid w:val="00636094"/>
    <w:rsid w:val="0063633A"/>
    <w:rsid w:val="0063650D"/>
    <w:rsid w:val="006366FE"/>
    <w:rsid w:val="006368C6"/>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699C"/>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264"/>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B0C"/>
    <w:rsid w:val="00657F67"/>
    <w:rsid w:val="006605DC"/>
    <w:rsid w:val="0066091D"/>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7D6"/>
    <w:rsid w:val="00683D7F"/>
    <w:rsid w:val="00683E9E"/>
    <w:rsid w:val="00683F81"/>
    <w:rsid w:val="00684258"/>
    <w:rsid w:val="006845C9"/>
    <w:rsid w:val="006846BD"/>
    <w:rsid w:val="006849E2"/>
    <w:rsid w:val="00684DFA"/>
    <w:rsid w:val="00684ED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03A"/>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D7C"/>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4955"/>
    <w:rsid w:val="006D5384"/>
    <w:rsid w:val="006D5457"/>
    <w:rsid w:val="006D59BF"/>
    <w:rsid w:val="006D5A62"/>
    <w:rsid w:val="006D5BC7"/>
    <w:rsid w:val="006D5E02"/>
    <w:rsid w:val="006D5EC2"/>
    <w:rsid w:val="006D5FEF"/>
    <w:rsid w:val="006D6125"/>
    <w:rsid w:val="006D6275"/>
    <w:rsid w:val="006D667A"/>
    <w:rsid w:val="006D6AA6"/>
    <w:rsid w:val="006D6B9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0D"/>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38"/>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2F1"/>
    <w:rsid w:val="00716324"/>
    <w:rsid w:val="007163BF"/>
    <w:rsid w:val="0071644C"/>
    <w:rsid w:val="0071649C"/>
    <w:rsid w:val="00716B63"/>
    <w:rsid w:val="00716FC0"/>
    <w:rsid w:val="00717166"/>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5B"/>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2FB"/>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8AE"/>
    <w:rsid w:val="00793901"/>
    <w:rsid w:val="007939C7"/>
    <w:rsid w:val="00793F70"/>
    <w:rsid w:val="0079466B"/>
    <w:rsid w:val="007946D0"/>
    <w:rsid w:val="007947F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80"/>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948"/>
    <w:rsid w:val="007B4D3D"/>
    <w:rsid w:val="007B52A1"/>
    <w:rsid w:val="007B550D"/>
    <w:rsid w:val="007B5A66"/>
    <w:rsid w:val="007B630D"/>
    <w:rsid w:val="007B6317"/>
    <w:rsid w:val="007B6ACB"/>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86"/>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7D2"/>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D7E1A"/>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3C05"/>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A26"/>
    <w:rsid w:val="007F0B77"/>
    <w:rsid w:val="007F0B82"/>
    <w:rsid w:val="007F0DD3"/>
    <w:rsid w:val="007F1083"/>
    <w:rsid w:val="007F164C"/>
    <w:rsid w:val="007F18C0"/>
    <w:rsid w:val="007F1C9A"/>
    <w:rsid w:val="007F2477"/>
    <w:rsid w:val="007F2A0C"/>
    <w:rsid w:val="007F2DBB"/>
    <w:rsid w:val="007F2ED4"/>
    <w:rsid w:val="007F34E1"/>
    <w:rsid w:val="007F3960"/>
    <w:rsid w:val="007F3FB0"/>
    <w:rsid w:val="007F43A9"/>
    <w:rsid w:val="007F44A3"/>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30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213"/>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87B"/>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9E"/>
    <w:rsid w:val="00862FBE"/>
    <w:rsid w:val="00863096"/>
    <w:rsid w:val="00863479"/>
    <w:rsid w:val="0086367F"/>
    <w:rsid w:val="00863A5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738"/>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6E47"/>
    <w:rsid w:val="0087763F"/>
    <w:rsid w:val="00877C45"/>
    <w:rsid w:val="00877C57"/>
    <w:rsid w:val="00877FA3"/>
    <w:rsid w:val="008804C9"/>
    <w:rsid w:val="008806D1"/>
    <w:rsid w:val="00880A2F"/>
    <w:rsid w:val="00880D6B"/>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5D24"/>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890"/>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51C0"/>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D8E"/>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5"/>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8FB"/>
    <w:rsid w:val="00915CB4"/>
    <w:rsid w:val="0091610F"/>
    <w:rsid w:val="009161BA"/>
    <w:rsid w:val="009167E0"/>
    <w:rsid w:val="00916AB2"/>
    <w:rsid w:val="009171BB"/>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4695"/>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5C6"/>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DEC"/>
    <w:rsid w:val="00937FDD"/>
    <w:rsid w:val="00940313"/>
    <w:rsid w:val="009409D7"/>
    <w:rsid w:val="00940A5D"/>
    <w:rsid w:val="00940BCB"/>
    <w:rsid w:val="00940CAD"/>
    <w:rsid w:val="00940D85"/>
    <w:rsid w:val="00940DF4"/>
    <w:rsid w:val="00940FB5"/>
    <w:rsid w:val="00941197"/>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083"/>
    <w:rsid w:val="009654F0"/>
    <w:rsid w:val="009659EA"/>
    <w:rsid w:val="0096691D"/>
    <w:rsid w:val="00966EC4"/>
    <w:rsid w:val="0096722C"/>
    <w:rsid w:val="0096766C"/>
    <w:rsid w:val="00967851"/>
    <w:rsid w:val="00967D2D"/>
    <w:rsid w:val="0097008C"/>
    <w:rsid w:val="009702F0"/>
    <w:rsid w:val="00970821"/>
    <w:rsid w:val="0097089C"/>
    <w:rsid w:val="00970F7A"/>
    <w:rsid w:val="00970FE3"/>
    <w:rsid w:val="00971071"/>
    <w:rsid w:val="009713DE"/>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0FF"/>
    <w:rsid w:val="009751BA"/>
    <w:rsid w:val="0097539E"/>
    <w:rsid w:val="0097577E"/>
    <w:rsid w:val="009757BD"/>
    <w:rsid w:val="009765CF"/>
    <w:rsid w:val="00976989"/>
    <w:rsid w:val="00976D1B"/>
    <w:rsid w:val="00976D6B"/>
    <w:rsid w:val="00976FFB"/>
    <w:rsid w:val="009771F5"/>
    <w:rsid w:val="009772C0"/>
    <w:rsid w:val="00977852"/>
    <w:rsid w:val="009778AB"/>
    <w:rsid w:val="00977FE5"/>
    <w:rsid w:val="00980403"/>
    <w:rsid w:val="009804CB"/>
    <w:rsid w:val="0098092E"/>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5A23"/>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1F24"/>
    <w:rsid w:val="009B2568"/>
    <w:rsid w:val="009B2E47"/>
    <w:rsid w:val="009B303E"/>
    <w:rsid w:val="009B3627"/>
    <w:rsid w:val="009B3685"/>
    <w:rsid w:val="009B3745"/>
    <w:rsid w:val="009B3C79"/>
    <w:rsid w:val="009B3D47"/>
    <w:rsid w:val="009B405A"/>
    <w:rsid w:val="009B4250"/>
    <w:rsid w:val="009B4821"/>
    <w:rsid w:val="009B4C1C"/>
    <w:rsid w:val="009B4C24"/>
    <w:rsid w:val="009B4E0F"/>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45A"/>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3C7"/>
    <w:rsid w:val="009F2A94"/>
    <w:rsid w:val="009F2AAF"/>
    <w:rsid w:val="009F2B6E"/>
    <w:rsid w:val="009F2E7E"/>
    <w:rsid w:val="009F35A3"/>
    <w:rsid w:val="009F3A4B"/>
    <w:rsid w:val="009F4196"/>
    <w:rsid w:val="009F41E1"/>
    <w:rsid w:val="009F4375"/>
    <w:rsid w:val="009F46C1"/>
    <w:rsid w:val="009F46DB"/>
    <w:rsid w:val="009F46EF"/>
    <w:rsid w:val="009F483A"/>
    <w:rsid w:val="009F4CBF"/>
    <w:rsid w:val="009F4F05"/>
    <w:rsid w:val="009F5534"/>
    <w:rsid w:val="009F5606"/>
    <w:rsid w:val="009F5CA4"/>
    <w:rsid w:val="009F6410"/>
    <w:rsid w:val="009F6457"/>
    <w:rsid w:val="009F6A26"/>
    <w:rsid w:val="009F6ABD"/>
    <w:rsid w:val="009F6BD1"/>
    <w:rsid w:val="009F6DEA"/>
    <w:rsid w:val="009F7169"/>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193"/>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3FA3"/>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2EE2"/>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1A8"/>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4"/>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2802"/>
    <w:rsid w:val="00A72AA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69D"/>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619"/>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930"/>
    <w:rsid w:val="00AE3AF4"/>
    <w:rsid w:val="00AE3F37"/>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9F"/>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0EB"/>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4D8"/>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A69"/>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A20"/>
    <w:rsid w:val="00B32F7F"/>
    <w:rsid w:val="00B33126"/>
    <w:rsid w:val="00B33452"/>
    <w:rsid w:val="00B338CE"/>
    <w:rsid w:val="00B3396B"/>
    <w:rsid w:val="00B33F7C"/>
    <w:rsid w:val="00B34390"/>
    <w:rsid w:val="00B3442C"/>
    <w:rsid w:val="00B344C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47FE1"/>
    <w:rsid w:val="00B50261"/>
    <w:rsid w:val="00B504F7"/>
    <w:rsid w:val="00B50586"/>
    <w:rsid w:val="00B50810"/>
    <w:rsid w:val="00B508BA"/>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BA1"/>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B4B"/>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5E79"/>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4C4"/>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89B"/>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6B4"/>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11D"/>
    <w:rsid w:val="00BB1286"/>
    <w:rsid w:val="00BB1C4F"/>
    <w:rsid w:val="00BB20E7"/>
    <w:rsid w:val="00BB225D"/>
    <w:rsid w:val="00BB2677"/>
    <w:rsid w:val="00BB277B"/>
    <w:rsid w:val="00BB2835"/>
    <w:rsid w:val="00BB284D"/>
    <w:rsid w:val="00BB2A2E"/>
    <w:rsid w:val="00BB365A"/>
    <w:rsid w:val="00BB37B0"/>
    <w:rsid w:val="00BB3D91"/>
    <w:rsid w:val="00BB3F4C"/>
    <w:rsid w:val="00BB4154"/>
    <w:rsid w:val="00BB46A9"/>
    <w:rsid w:val="00BB4A42"/>
    <w:rsid w:val="00BB4DA0"/>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5C9E"/>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CDC"/>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410"/>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B3"/>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A4E"/>
    <w:rsid w:val="00CA6BDF"/>
    <w:rsid w:val="00CA7239"/>
    <w:rsid w:val="00CA7E66"/>
    <w:rsid w:val="00CB00AB"/>
    <w:rsid w:val="00CB010F"/>
    <w:rsid w:val="00CB01BC"/>
    <w:rsid w:val="00CB03CF"/>
    <w:rsid w:val="00CB047F"/>
    <w:rsid w:val="00CB04F4"/>
    <w:rsid w:val="00CB11BD"/>
    <w:rsid w:val="00CB1368"/>
    <w:rsid w:val="00CB1407"/>
    <w:rsid w:val="00CB167F"/>
    <w:rsid w:val="00CB1720"/>
    <w:rsid w:val="00CB1C10"/>
    <w:rsid w:val="00CB1F2A"/>
    <w:rsid w:val="00CB2674"/>
    <w:rsid w:val="00CB299C"/>
    <w:rsid w:val="00CB2BBA"/>
    <w:rsid w:val="00CB35ED"/>
    <w:rsid w:val="00CB39EB"/>
    <w:rsid w:val="00CB3B81"/>
    <w:rsid w:val="00CB41E7"/>
    <w:rsid w:val="00CB422C"/>
    <w:rsid w:val="00CB4370"/>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DC5"/>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0BA8"/>
    <w:rsid w:val="00CD0C91"/>
    <w:rsid w:val="00CD12C5"/>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C8F"/>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6E7E"/>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2D5"/>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079"/>
    <w:rsid w:val="00D27AAD"/>
    <w:rsid w:val="00D27ACE"/>
    <w:rsid w:val="00D27C5D"/>
    <w:rsid w:val="00D27F01"/>
    <w:rsid w:val="00D3013B"/>
    <w:rsid w:val="00D301F6"/>
    <w:rsid w:val="00D30373"/>
    <w:rsid w:val="00D30707"/>
    <w:rsid w:val="00D309B2"/>
    <w:rsid w:val="00D309D3"/>
    <w:rsid w:val="00D30C46"/>
    <w:rsid w:val="00D30FC7"/>
    <w:rsid w:val="00D315D5"/>
    <w:rsid w:val="00D31A44"/>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EF6"/>
    <w:rsid w:val="00D86FA4"/>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71"/>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DED"/>
    <w:rsid w:val="00DA6FAE"/>
    <w:rsid w:val="00DA714A"/>
    <w:rsid w:val="00DA7193"/>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5C3"/>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241"/>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31DC"/>
    <w:rsid w:val="00DE36D0"/>
    <w:rsid w:val="00DE3787"/>
    <w:rsid w:val="00DE3E7C"/>
    <w:rsid w:val="00DE464E"/>
    <w:rsid w:val="00DE4664"/>
    <w:rsid w:val="00DE4811"/>
    <w:rsid w:val="00DE4B0C"/>
    <w:rsid w:val="00DE5036"/>
    <w:rsid w:val="00DE53DC"/>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0BC7"/>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27EF3"/>
    <w:rsid w:val="00E30049"/>
    <w:rsid w:val="00E30063"/>
    <w:rsid w:val="00E30517"/>
    <w:rsid w:val="00E3070A"/>
    <w:rsid w:val="00E30A39"/>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85"/>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E1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26"/>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DAC"/>
    <w:rsid w:val="00E61F86"/>
    <w:rsid w:val="00E623B2"/>
    <w:rsid w:val="00E62AF2"/>
    <w:rsid w:val="00E62C6B"/>
    <w:rsid w:val="00E62DDA"/>
    <w:rsid w:val="00E630F7"/>
    <w:rsid w:val="00E6324D"/>
    <w:rsid w:val="00E639F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2F73"/>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0862"/>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951"/>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E29"/>
    <w:rsid w:val="00EA7815"/>
    <w:rsid w:val="00EA7981"/>
    <w:rsid w:val="00EA7B1C"/>
    <w:rsid w:val="00EA7CE6"/>
    <w:rsid w:val="00EA7D9E"/>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908"/>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576A"/>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9A1"/>
    <w:rsid w:val="00EF1A44"/>
    <w:rsid w:val="00EF1B01"/>
    <w:rsid w:val="00EF1D56"/>
    <w:rsid w:val="00EF209D"/>
    <w:rsid w:val="00EF20FD"/>
    <w:rsid w:val="00EF2457"/>
    <w:rsid w:val="00EF2786"/>
    <w:rsid w:val="00EF28E6"/>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2B6"/>
    <w:rsid w:val="00F01571"/>
    <w:rsid w:val="00F0197D"/>
    <w:rsid w:val="00F01A58"/>
    <w:rsid w:val="00F021B1"/>
    <w:rsid w:val="00F023A1"/>
    <w:rsid w:val="00F0247C"/>
    <w:rsid w:val="00F024F6"/>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19E"/>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5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27E"/>
    <w:rsid w:val="00F35425"/>
    <w:rsid w:val="00F35561"/>
    <w:rsid w:val="00F35727"/>
    <w:rsid w:val="00F35865"/>
    <w:rsid w:val="00F35E92"/>
    <w:rsid w:val="00F360BA"/>
    <w:rsid w:val="00F366CE"/>
    <w:rsid w:val="00F36706"/>
    <w:rsid w:val="00F368FF"/>
    <w:rsid w:val="00F369FF"/>
    <w:rsid w:val="00F36FDE"/>
    <w:rsid w:val="00F3721C"/>
    <w:rsid w:val="00F3767B"/>
    <w:rsid w:val="00F377A2"/>
    <w:rsid w:val="00F37922"/>
    <w:rsid w:val="00F37AEF"/>
    <w:rsid w:val="00F37DC6"/>
    <w:rsid w:val="00F4035D"/>
    <w:rsid w:val="00F41D1F"/>
    <w:rsid w:val="00F42910"/>
    <w:rsid w:val="00F42C2B"/>
    <w:rsid w:val="00F43732"/>
    <w:rsid w:val="00F44124"/>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22"/>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5F3A"/>
    <w:rsid w:val="00F562E2"/>
    <w:rsid w:val="00F564B4"/>
    <w:rsid w:val="00F565B9"/>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877"/>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F64"/>
    <w:rsid w:val="00FB67CA"/>
    <w:rsid w:val="00FB6DEC"/>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0F18"/>
    <w:rsid w:val="00FD10D2"/>
    <w:rsid w:val="00FD16F9"/>
    <w:rsid w:val="00FD235B"/>
    <w:rsid w:val="00FD2373"/>
    <w:rsid w:val="00FD2804"/>
    <w:rsid w:val="00FD282A"/>
    <w:rsid w:val="00FD2A71"/>
    <w:rsid w:val="00FD3124"/>
    <w:rsid w:val="00FD3905"/>
    <w:rsid w:val="00FD3C10"/>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1F0D"/>
    <w:rsid w:val="00FE216E"/>
    <w:rsid w:val="00FE22FE"/>
    <w:rsid w:val="00FE2A81"/>
    <w:rsid w:val="00FE2B7B"/>
    <w:rsid w:val="00FE3035"/>
    <w:rsid w:val="00FE3100"/>
    <w:rsid w:val="00FE333B"/>
    <w:rsid w:val="00FE3768"/>
    <w:rsid w:val="00FE37EA"/>
    <w:rsid w:val="00FE38E5"/>
    <w:rsid w:val="00FE3BC4"/>
    <w:rsid w:val="00FE3D47"/>
    <w:rsid w:val="00FE42C4"/>
    <w:rsid w:val="00FE47B0"/>
    <w:rsid w:val="00FE4E14"/>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5D"/>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296D44"/>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39913315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94972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96542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2731797">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6261722">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6696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package" Target="embeddings/Microsoft_PowerPoint_Macro-Enabled_Slide1.sldm"/><Relationship Id="rId34" Type="http://schemas.openxmlformats.org/officeDocument/2006/relationships/image" Target="media/image20.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5.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7.jpe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oleObject" Target="embeddings/oleObject1.bin"/><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footer" Target="footer1.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HR33RHYHUWRF-4-18037</_dlc_DocId>
    <_dlc_DocIdUrl xmlns="c06861ca-3f08-4d07-bff7-bb15bac121f4">
      <Url>https://projects.qualcomm.com/sites/pentari/_layouts/15/DocIdRedir.aspx?ID=HR33RHYHUWRF-4-18037</Url>
      <Description>HR33RHYHUWRF-4-18037</Description>
    </_dlc_DocIdUrl>
  </documentManagement>
</p:properties>
</file>

<file path=customXml/itemProps1.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2.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3.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24</Pages>
  <Words>9936</Words>
  <Characters>56641</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66445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5</cp:revision>
  <cp:lastPrinted>2018-02-15T07:29:00Z</cp:lastPrinted>
  <dcterms:created xsi:type="dcterms:W3CDTF">2021-04-11T01:21:00Z</dcterms:created>
  <dcterms:modified xsi:type="dcterms:W3CDTF">2021-04-11T01:24:00Z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b2fd3e54-2b50-4794-a7f9-a1b9c17955d2</vt:lpwstr>
  </property>
  <property fmtid="{D5CDD505-2E9C-101B-9397-08002B2CF9AE}" pid="10" name="MTWinEqns">
    <vt:bool>true</vt:bool>
  </property>
  <property fmtid="{D5CDD505-2E9C-101B-9397-08002B2CF9AE}" pid="11" name="_ReviewingToolsShownOnce">
    <vt:lpwstr/>
  </property>
</Properties>
</file>